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A799A" w14:textId="507DC0C4" w:rsidR="00DF52C0" w:rsidRDefault="00000000">
      <w:pPr>
        <w:tabs>
          <w:tab w:val="left" w:pos="1440"/>
          <w:tab w:val="left" w:pos="4320"/>
          <w:tab w:val="left" w:pos="7920"/>
        </w:tabs>
        <w:ind w:left="1418" w:right="567"/>
        <w:jc w:val="both"/>
      </w:pPr>
      <w:r>
        <w:rPr>
          <w:rFonts w:ascii="Arial Narrow" w:hAnsi="Arial Narrow" w:cs="Arial"/>
          <w:szCs w:val="22"/>
        </w:rPr>
        <w:t xml:space="preserve">Procès-verbal de la séance ordinaire du conseil </w:t>
      </w:r>
      <w:r w:rsidR="004F0B08">
        <w:rPr>
          <w:rFonts w:ascii="Arial Narrow" w:hAnsi="Arial Narrow" w:cs="Arial"/>
          <w:szCs w:val="22"/>
        </w:rPr>
        <w:t>m</w:t>
      </w:r>
      <w:r>
        <w:rPr>
          <w:rFonts w:ascii="Arial Narrow" w:hAnsi="Arial Narrow" w:cs="Arial"/>
          <w:szCs w:val="22"/>
        </w:rPr>
        <w:t xml:space="preserve">unicipal, tenue le </w:t>
      </w:r>
      <w:r>
        <w:rPr>
          <w:rFonts w:ascii="Arial Narrow" w:hAnsi="Arial Narrow" w:cs="Arial"/>
          <w:bCs/>
          <w:szCs w:val="22"/>
        </w:rPr>
        <w:t>6 juillet 2026 à 19</w:t>
      </w:r>
      <w:r w:rsidR="007A4F21">
        <w:rPr>
          <w:rFonts w:ascii="Arial Narrow" w:hAnsi="Arial Narrow" w:cs="Arial"/>
          <w:bCs/>
          <w:szCs w:val="22"/>
        </w:rPr>
        <w:t xml:space="preserve"> </w:t>
      </w:r>
      <w:r>
        <w:rPr>
          <w:rFonts w:ascii="Arial Narrow" w:hAnsi="Arial Narrow" w:cs="Arial"/>
          <w:bCs/>
          <w:szCs w:val="22"/>
        </w:rPr>
        <w:t>h</w:t>
      </w:r>
      <w:r w:rsidR="007A4F21">
        <w:rPr>
          <w:rFonts w:ascii="Arial Narrow" w:hAnsi="Arial Narrow" w:cs="Arial"/>
          <w:bCs/>
          <w:szCs w:val="22"/>
        </w:rPr>
        <w:t xml:space="preserve"> </w:t>
      </w:r>
      <w:r>
        <w:rPr>
          <w:rFonts w:ascii="Arial Narrow" w:hAnsi="Arial Narrow" w:cs="Arial"/>
          <w:bCs/>
          <w:szCs w:val="22"/>
        </w:rPr>
        <w:t>30</w:t>
      </w:r>
      <w:r>
        <w:rPr>
          <w:rFonts w:ascii="Arial Narrow" w:hAnsi="Arial Narrow" w:cs="Arial"/>
          <w:szCs w:val="22"/>
        </w:rPr>
        <w:t xml:space="preserve">, à la salle municipale, sise au 1028, rang de l’Église à </w:t>
      </w:r>
      <w:proofErr w:type="spellStart"/>
      <w:r>
        <w:rPr>
          <w:rFonts w:ascii="Arial Narrow" w:hAnsi="Arial Narrow" w:cs="Arial"/>
          <w:szCs w:val="22"/>
        </w:rPr>
        <w:t>Saint-Eugène</w:t>
      </w:r>
      <w:proofErr w:type="spellEnd"/>
      <w:r>
        <w:rPr>
          <w:rFonts w:ascii="Arial Narrow" w:hAnsi="Arial Narrow" w:cs="Arial"/>
          <w:szCs w:val="22"/>
        </w:rPr>
        <w:t>.</w:t>
      </w:r>
    </w:p>
    <w:p w14:paraId="3C87C8B6" w14:textId="77777777" w:rsidR="00DF52C0" w:rsidRDefault="00DF52C0">
      <w:pPr>
        <w:tabs>
          <w:tab w:val="left" w:pos="1440"/>
          <w:tab w:val="left" w:pos="3300"/>
          <w:tab w:val="left" w:pos="4320"/>
          <w:tab w:val="left" w:pos="7920"/>
        </w:tabs>
        <w:ind w:left="1418" w:right="-1"/>
        <w:jc w:val="both"/>
        <w:rPr>
          <w:rFonts w:ascii="Arial Narrow" w:hAnsi="Arial Narrow" w:cs="Arial"/>
          <w:szCs w:val="22"/>
        </w:rPr>
      </w:pPr>
    </w:p>
    <w:p w14:paraId="402BB7B2" w14:textId="77777777" w:rsidR="00DF52C0" w:rsidRDefault="00000000">
      <w:pPr>
        <w:tabs>
          <w:tab w:val="left" w:pos="1440"/>
          <w:tab w:val="left" w:pos="4320"/>
          <w:tab w:val="left" w:pos="7920"/>
        </w:tabs>
        <w:ind w:left="1418" w:right="567"/>
        <w:jc w:val="both"/>
        <w:rPr>
          <w:rFonts w:ascii="Arial Narrow" w:hAnsi="Arial Narrow"/>
          <w:szCs w:val="22"/>
        </w:rPr>
      </w:pPr>
      <w:r>
        <w:rPr>
          <w:rFonts w:ascii="Arial Narrow" w:hAnsi="Arial Narrow"/>
          <w:szCs w:val="22"/>
        </w:rPr>
        <w:t>Monsieur le Maire Gilles Beauregard préside l’Assemblée et les conseillers suivants sont présents:</w:t>
      </w:r>
    </w:p>
    <w:p w14:paraId="68330FBD" w14:textId="77777777" w:rsidR="00DF52C0" w:rsidRDefault="00DF52C0">
      <w:pPr>
        <w:tabs>
          <w:tab w:val="left" w:pos="1440"/>
          <w:tab w:val="left" w:pos="3544"/>
          <w:tab w:val="left" w:pos="4320"/>
          <w:tab w:val="left" w:pos="7920"/>
        </w:tabs>
        <w:ind w:left="1418" w:right="567" w:hanging="1134"/>
        <w:jc w:val="both"/>
        <w:rPr>
          <w:rFonts w:ascii="Arial Narrow" w:hAnsi="Arial Narrow"/>
          <w:sz w:val="24"/>
        </w:rPr>
      </w:pPr>
    </w:p>
    <w:tbl>
      <w:tblPr>
        <w:tblW w:w="9072" w:type="dxa"/>
        <w:tblInd w:w="1413" w:type="dxa"/>
        <w:tblCellMar>
          <w:left w:w="10" w:type="dxa"/>
          <w:right w:w="10" w:type="dxa"/>
        </w:tblCellMar>
        <w:tblLook w:val="0000" w:firstRow="0" w:lastRow="0" w:firstColumn="0" w:lastColumn="0" w:noHBand="0" w:noVBand="0"/>
      </w:tblPr>
      <w:tblGrid>
        <w:gridCol w:w="9072"/>
      </w:tblGrid>
      <w:tr w:rsidR="00DF52C0" w14:paraId="2B934820" w14:textId="77777777">
        <w:tc>
          <w:tcPr>
            <w:tcW w:w="9072" w:type="dxa"/>
            <w:tcMar>
              <w:top w:w="0" w:type="dxa"/>
              <w:left w:w="108" w:type="dxa"/>
              <w:bottom w:w="0" w:type="dxa"/>
              <w:right w:w="108" w:type="dxa"/>
            </w:tcMar>
          </w:tcPr>
          <w:p w14:paraId="09EFAAF8" w14:textId="77777777" w:rsidR="00DF52C0" w:rsidRPr="004F0B08" w:rsidRDefault="00000000">
            <w:pPr>
              <w:tabs>
                <w:tab w:val="left" w:pos="2977"/>
                <w:tab w:val="left" w:pos="3544"/>
              </w:tabs>
              <w:ind w:left="38" w:right="-110"/>
              <w:jc w:val="both"/>
              <w:rPr>
                <w:lang w:val="en-US"/>
              </w:rPr>
            </w:pPr>
            <w:proofErr w:type="spellStart"/>
            <w:r>
              <w:rPr>
                <w:rFonts w:ascii="Arial Narrow" w:eastAsia="Calibri" w:hAnsi="Arial Narrow"/>
                <w:szCs w:val="22"/>
                <w:lang w:val="en-US" w:eastAsia="en-US"/>
              </w:rPr>
              <w:t>Siège</w:t>
            </w:r>
            <w:proofErr w:type="spellEnd"/>
            <w:r>
              <w:rPr>
                <w:rFonts w:ascii="Arial Narrow" w:eastAsia="Calibri" w:hAnsi="Arial Narrow"/>
                <w:szCs w:val="22"/>
                <w:lang w:val="en-US" w:eastAsia="en-US"/>
              </w:rPr>
              <w:t xml:space="preserve"> #1     Bruno Simard                                          </w:t>
            </w:r>
            <w:proofErr w:type="spellStart"/>
            <w:r>
              <w:rPr>
                <w:rFonts w:ascii="Arial Narrow" w:eastAsia="Calibri" w:hAnsi="Arial Narrow" w:cs="Arial"/>
                <w:bCs/>
                <w:szCs w:val="18"/>
                <w:lang w:val="en-US" w:eastAsia="en-US"/>
              </w:rPr>
              <w:t>Siège</w:t>
            </w:r>
            <w:proofErr w:type="spellEnd"/>
            <w:r>
              <w:rPr>
                <w:rFonts w:ascii="Arial Narrow" w:eastAsia="Calibri" w:hAnsi="Arial Narrow" w:cs="Arial"/>
                <w:bCs/>
                <w:szCs w:val="18"/>
                <w:lang w:val="en-US" w:eastAsia="en-US"/>
              </w:rPr>
              <w:t xml:space="preserve"> #2     Catherine Daudelin</w:t>
            </w:r>
          </w:p>
          <w:p w14:paraId="4A7E8F62" w14:textId="77777777" w:rsidR="00DF52C0" w:rsidRDefault="00000000">
            <w:pPr>
              <w:ind w:left="30" w:right="567"/>
              <w:jc w:val="both"/>
            </w:pPr>
            <w:r>
              <w:rPr>
                <w:rFonts w:ascii="Arial Narrow" w:eastAsia="Calibri" w:hAnsi="Arial Narrow"/>
                <w:szCs w:val="22"/>
                <w:lang w:eastAsia="en-US"/>
              </w:rPr>
              <w:t xml:space="preserve">Siège #3     Marie-Josée Déry                                    </w:t>
            </w:r>
            <w:r>
              <w:rPr>
                <w:rFonts w:ascii="Arial Narrow" w:eastAsia="Calibri" w:hAnsi="Arial Narrow" w:cs="Arial"/>
                <w:bCs/>
                <w:szCs w:val="18"/>
                <w:lang w:eastAsia="en-US"/>
              </w:rPr>
              <w:t xml:space="preserve">Siège #4     Albert Lacroix </w:t>
            </w:r>
          </w:p>
          <w:p w14:paraId="744F91A4" w14:textId="77777777" w:rsidR="00DF52C0" w:rsidRDefault="00000000">
            <w:pPr>
              <w:ind w:left="30" w:right="567"/>
              <w:jc w:val="both"/>
            </w:pPr>
            <w:r>
              <w:rPr>
                <w:rFonts w:ascii="Arial Narrow" w:eastAsia="Calibri" w:hAnsi="Arial Narrow" w:cs="Arial"/>
                <w:bCs/>
                <w:szCs w:val="18"/>
                <w:lang w:eastAsia="en-US"/>
              </w:rPr>
              <w:t>Siège #5     Louiselle Trottier</w:t>
            </w:r>
            <w:r>
              <w:rPr>
                <w:rFonts w:ascii="Arial Narrow" w:eastAsia="Calibri" w:hAnsi="Arial Narrow" w:cs="Arial"/>
                <w:b/>
                <w:szCs w:val="18"/>
                <w:lang w:eastAsia="en-US"/>
              </w:rPr>
              <w:t xml:space="preserve">                                      </w:t>
            </w:r>
            <w:r>
              <w:rPr>
                <w:rFonts w:ascii="Arial Narrow" w:eastAsia="Calibri" w:hAnsi="Arial Narrow"/>
                <w:szCs w:val="22"/>
                <w:lang w:eastAsia="en-US"/>
              </w:rPr>
              <w:t>Siège #6     Norman Heppell</w:t>
            </w:r>
          </w:p>
        </w:tc>
      </w:tr>
      <w:tr w:rsidR="00DF52C0" w14:paraId="37757B10" w14:textId="77777777">
        <w:tc>
          <w:tcPr>
            <w:tcW w:w="9072" w:type="dxa"/>
            <w:tcMar>
              <w:top w:w="0" w:type="dxa"/>
              <w:left w:w="108" w:type="dxa"/>
              <w:bottom w:w="0" w:type="dxa"/>
              <w:right w:w="108" w:type="dxa"/>
            </w:tcMar>
          </w:tcPr>
          <w:p w14:paraId="4C42BDBB" w14:textId="77777777" w:rsidR="00DF52C0" w:rsidRDefault="00DF52C0">
            <w:pPr>
              <w:tabs>
                <w:tab w:val="left" w:pos="2977"/>
                <w:tab w:val="left" w:pos="3544"/>
              </w:tabs>
              <w:ind w:left="38" w:right="-110"/>
              <w:jc w:val="both"/>
              <w:rPr>
                <w:rFonts w:ascii="Arial Narrow" w:eastAsia="Calibri" w:hAnsi="Arial Narrow"/>
                <w:szCs w:val="22"/>
                <w:lang w:eastAsia="en-US"/>
              </w:rPr>
            </w:pPr>
          </w:p>
        </w:tc>
      </w:tr>
      <w:tr w:rsidR="00DF52C0" w14:paraId="3C7B6C58" w14:textId="77777777">
        <w:tc>
          <w:tcPr>
            <w:tcW w:w="9072" w:type="dxa"/>
            <w:tcMar>
              <w:top w:w="0" w:type="dxa"/>
              <w:left w:w="108" w:type="dxa"/>
              <w:bottom w:w="0" w:type="dxa"/>
              <w:right w:w="108" w:type="dxa"/>
            </w:tcMar>
          </w:tcPr>
          <w:p w14:paraId="30FEDD45" w14:textId="77777777" w:rsidR="00DF52C0" w:rsidRDefault="00DF52C0">
            <w:pPr>
              <w:ind w:left="30" w:right="567"/>
              <w:jc w:val="both"/>
              <w:rPr>
                <w:rFonts w:ascii="Arial Narrow" w:eastAsia="Calibri" w:hAnsi="Arial Narrow"/>
                <w:szCs w:val="22"/>
                <w:lang w:eastAsia="en-US"/>
              </w:rPr>
            </w:pPr>
          </w:p>
        </w:tc>
      </w:tr>
      <w:tr w:rsidR="00DF52C0" w14:paraId="1C94F061" w14:textId="77777777">
        <w:tc>
          <w:tcPr>
            <w:tcW w:w="9072" w:type="dxa"/>
            <w:tcMar>
              <w:top w:w="0" w:type="dxa"/>
              <w:left w:w="108" w:type="dxa"/>
              <w:bottom w:w="0" w:type="dxa"/>
              <w:right w:w="108" w:type="dxa"/>
            </w:tcMar>
          </w:tcPr>
          <w:p w14:paraId="65F8425C" w14:textId="77777777" w:rsidR="00DF52C0" w:rsidRDefault="00000000">
            <w:pPr>
              <w:ind w:right="567"/>
              <w:jc w:val="both"/>
              <w:rPr>
                <w:rFonts w:ascii="Arial Narrow" w:eastAsia="Calibri" w:hAnsi="Arial Narrow"/>
                <w:szCs w:val="22"/>
                <w:lang w:eastAsia="en-US"/>
              </w:rPr>
            </w:pPr>
            <w:r>
              <w:rPr>
                <w:rFonts w:ascii="Arial Narrow" w:eastAsia="Calibri" w:hAnsi="Arial Narrow"/>
                <w:szCs w:val="22"/>
                <w:lang w:eastAsia="en-US"/>
              </w:rPr>
              <w:t>Tous formants quorum.</w:t>
            </w:r>
          </w:p>
          <w:p w14:paraId="0016ADD3" w14:textId="77777777" w:rsidR="00DF52C0" w:rsidRDefault="00DF52C0">
            <w:pPr>
              <w:ind w:right="567"/>
              <w:jc w:val="both"/>
              <w:rPr>
                <w:rFonts w:ascii="Arial Narrow" w:eastAsia="Calibri" w:hAnsi="Arial Narrow"/>
                <w:szCs w:val="22"/>
                <w:lang w:eastAsia="en-US"/>
              </w:rPr>
            </w:pPr>
          </w:p>
          <w:p w14:paraId="0117286F" w14:textId="77777777" w:rsidR="00DF52C0" w:rsidRDefault="00000000">
            <w:pPr>
              <w:ind w:left="36" w:right="-567"/>
              <w:jc w:val="both"/>
              <w:rPr>
                <w:rFonts w:ascii="Arial Narrow" w:eastAsia="Calibri" w:hAnsi="Arial Narrow" w:cs="Arial"/>
                <w:sz w:val="24"/>
                <w:szCs w:val="24"/>
                <w:lang w:eastAsia="en-US"/>
              </w:rPr>
            </w:pPr>
            <w:r>
              <w:rPr>
                <w:rFonts w:ascii="Arial Narrow" w:eastAsia="Calibri" w:hAnsi="Arial Narrow" w:cs="Arial"/>
                <w:sz w:val="24"/>
                <w:szCs w:val="24"/>
                <w:lang w:eastAsia="en-US"/>
              </w:rPr>
              <w:t>La Directrice générale / greffière par intérim, Maryse Desbiens est aussi présente.</w:t>
            </w:r>
          </w:p>
          <w:p w14:paraId="7076E751" w14:textId="77777777" w:rsidR="00DF52C0" w:rsidRDefault="00DF52C0">
            <w:pPr>
              <w:ind w:right="567"/>
              <w:jc w:val="both"/>
              <w:rPr>
                <w:rFonts w:ascii="Arial Narrow" w:eastAsia="Calibri" w:hAnsi="Arial Narrow" w:cs="Arial"/>
                <w:szCs w:val="22"/>
                <w:lang w:eastAsia="en-US"/>
              </w:rPr>
            </w:pPr>
          </w:p>
        </w:tc>
      </w:tr>
    </w:tbl>
    <w:p w14:paraId="18D668F8" w14:textId="77777777" w:rsidR="00DF52C0" w:rsidRDefault="00DF52C0">
      <w:pPr>
        <w:rPr>
          <w:vanish/>
        </w:rPr>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796456FD" w14:textId="77777777">
        <w:tc>
          <w:tcPr>
            <w:tcW w:w="1135" w:type="dxa"/>
            <w:tcMar>
              <w:top w:w="0" w:type="dxa"/>
              <w:left w:w="108" w:type="dxa"/>
              <w:bottom w:w="0" w:type="dxa"/>
              <w:right w:w="108" w:type="dxa"/>
            </w:tcMar>
          </w:tcPr>
          <w:p w14:paraId="7485C09E"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4A3B5506"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6139A91C" w14:textId="77777777" w:rsidR="00DF52C0"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7C198085" w14:textId="77777777" w:rsidR="00DF52C0" w:rsidRDefault="00DF52C0">
            <w:pPr>
              <w:jc w:val="both"/>
              <w:rPr>
                <w:rFonts w:ascii="Arial Narrow" w:eastAsia="Calibri" w:hAnsi="Arial Narrow"/>
                <w:b/>
                <w:sz w:val="24"/>
                <w:szCs w:val="24"/>
                <w:u w:val="single"/>
                <w:lang w:eastAsia="en-US"/>
              </w:rPr>
            </w:pPr>
          </w:p>
        </w:tc>
      </w:tr>
      <w:tr w:rsidR="00DF52C0" w14:paraId="20650916" w14:textId="77777777">
        <w:tc>
          <w:tcPr>
            <w:tcW w:w="1135" w:type="dxa"/>
            <w:tcMar>
              <w:top w:w="0" w:type="dxa"/>
              <w:left w:w="108" w:type="dxa"/>
              <w:bottom w:w="0" w:type="dxa"/>
              <w:right w:w="108" w:type="dxa"/>
            </w:tcMar>
          </w:tcPr>
          <w:p w14:paraId="196A1EAD" w14:textId="77777777" w:rsidR="00DF52C0" w:rsidRDefault="00DF52C0">
            <w:pPr>
              <w:jc w:val="right"/>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17278294"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61C9364A" w14:textId="77777777" w:rsidR="00DF52C0" w:rsidRDefault="00000000">
            <w:pPr>
              <w:ind w:left="-104"/>
              <w:jc w:val="right"/>
            </w:pPr>
            <w:r>
              <w:rPr>
                <w:rFonts w:ascii="Arial Narrow" w:eastAsia="Calibri" w:hAnsi="Arial Narrow"/>
                <w:b/>
                <w:sz w:val="24"/>
                <w:szCs w:val="24"/>
                <w:lang w:eastAsia="en-US"/>
              </w:rPr>
              <w:t>1.</w:t>
            </w:r>
          </w:p>
        </w:tc>
        <w:tc>
          <w:tcPr>
            <w:tcW w:w="9215" w:type="dxa"/>
            <w:tcMar>
              <w:top w:w="0" w:type="dxa"/>
              <w:left w:w="108" w:type="dxa"/>
              <w:bottom w:w="0" w:type="dxa"/>
              <w:right w:w="108" w:type="dxa"/>
            </w:tcMar>
          </w:tcPr>
          <w:p w14:paraId="7F349C81" w14:textId="77777777" w:rsidR="00DF52C0" w:rsidRDefault="00000000">
            <w:pPr>
              <w:spacing w:after="120"/>
              <w:jc w:val="both"/>
            </w:pPr>
            <w:r>
              <w:rPr>
                <w:rFonts w:ascii="Arial Narrow" w:eastAsia="Calibri" w:hAnsi="Arial Narrow"/>
                <w:b/>
                <w:sz w:val="24"/>
                <w:szCs w:val="24"/>
                <w:u w:val="single"/>
                <w:lang w:eastAsia="en-US"/>
              </w:rPr>
              <w:t>OUVERTURE DE L'ASSEMBÉE</w:t>
            </w:r>
          </w:p>
        </w:tc>
      </w:tr>
      <w:tr w:rsidR="00DF52C0" w14:paraId="02DBC940" w14:textId="77777777">
        <w:tc>
          <w:tcPr>
            <w:tcW w:w="1135" w:type="dxa"/>
            <w:tcMar>
              <w:top w:w="0" w:type="dxa"/>
              <w:left w:w="108" w:type="dxa"/>
              <w:bottom w:w="0" w:type="dxa"/>
              <w:right w:w="108" w:type="dxa"/>
            </w:tcMar>
          </w:tcPr>
          <w:p w14:paraId="5F1A4D28"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0F0EF244"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4B70E269" w14:textId="77777777" w:rsidR="00DF52C0" w:rsidRDefault="00DF52C0">
            <w:pPr>
              <w:spacing w:before="120"/>
              <w:ind w:left="181"/>
              <w:jc w:val="both"/>
              <w:rPr>
                <w:rFonts w:ascii="Arial Narrow" w:eastAsia="Calibri" w:hAnsi="Arial Narrow"/>
                <w:b/>
                <w:sz w:val="24"/>
                <w:szCs w:val="24"/>
                <w:u w:val="single"/>
                <w:lang w:eastAsia="en-US"/>
              </w:rPr>
            </w:pPr>
            <w:bookmarkStart w:id="0" w:name="_Hlk94597503"/>
          </w:p>
        </w:tc>
        <w:bookmarkEnd w:id="0"/>
        <w:tc>
          <w:tcPr>
            <w:tcW w:w="9923" w:type="dxa"/>
            <w:gridSpan w:val="2"/>
            <w:tcMar>
              <w:top w:w="0" w:type="dxa"/>
              <w:left w:w="108" w:type="dxa"/>
              <w:bottom w:w="0" w:type="dxa"/>
              <w:right w:w="108" w:type="dxa"/>
            </w:tcMar>
          </w:tcPr>
          <w:p w14:paraId="44AAA977" w14:textId="77777777" w:rsidR="00DF52C0" w:rsidRDefault="00DF52C0">
            <w:pPr>
              <w:spacing w:before="120"/>
              <w:ind w:left="181" w:hanging="289"/>
              <w:jc w:val="both"/>
              <w:rPr>
                <w:rFonts w:ascii="Arial Narrow" w:eastAsia="Calibri" w:hAnsi="Arial Narrow"/>
                <w:b/>
                <w:sz w:val="24"/>
                <w:szCs w:val="24"/>
                <w:u w:val="single"/>
                <w:lang w:eastAsia="en-US"/>
              </w:rPr>
            </w:pPr>
          </w:p>
          <w:p w14:paraId="62341378" w14:textId="77777777" w:rsidR="00DF52C0" w:rsidRDefault="00000000">
            <w:pPr>
              <w:pStyle w:val="Normal0"/>
              <w:ind w:right="567"/>
              <w:jc w:val="both"/>
            </w:pPr>
            <w:r>
              <w:rPr>
                <w:rFonts w:ascii="Arial Narrow" w:eastAsia="Calibri" w:hAnsi="Arial Narrow" w:cs="Arial"/>
                <w:sz w:val="24"/>
                <w:szCs w:val="24"/>
                <w:lang w:eastAsia="en-US"/>
              </w:rPr>
              <w:t>Il est 19h30, Gilles Beauregard déclare l’assemblée ouverte.</w:t>
            </w:r>
          </w:p>
        </w:tc>
      </w:tr>
    </w:tbl>
    <w:p w14:paraId="44C449E2" w14:textId="77777777" w:rsidR="00DF52C0" w:rsidRDefault="00DF52C0">
      <w:pPr>
        <w:tabs>
          <w:tab w:val="left" w:pos="1440"/>
          <w:tab w:val="left" w:pos="4320"/>
          <w:tab w:val="left" w:pos="7920"/>
        </w:tabs>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016E27C0" w14:textId="77777777">
        <w:tc>
          <w:tcPr>
            <w:tcW w:w="1135" w:type="dxa"/>
            <w:tcMar>
              <w:top w:w="0" w:type="dxa"/>
              <w:left w:w="108" w:type="dxa"/>
              <w:bottom w:w="0" w:type="dxa"/>
              <w:right w:w="108" w:type="dxa"/>
            </w:tcMar>
          </w:tcPr>
          <w:p w14:paraId="39532E55"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47254B72"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7CCC22B6" w14:textId="77777777" w:rsidR="00DF52C0"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3E5C9934" w14:textId="77777777" w:rsidR="00DF52C0" w:rsidRDefault="00DF52C0">
            <w:pPr>
              <w:jc w:val="both"/>
              <w:rPr>
                <w:rFonts w:ascii="Arial Narrow" w:eastAsia="Calibri" w:hAnsi="Arial Narrow"/>
                <w:b/>
                <w:sz w:val="24"/>
                <w:szCs w:val="24"/>
                <w:u w:val="single"/>
                <w:lang w:eastAsia="en-US"/>
              </w:rPr>
            </w:pPr>
          </w:p>
        </w:tc>
      </w:tr>
      <w:tr w:rsidR="00DF52C0" w14:paraId="3FAA1EA2" w14:textId="77777777">
        <w:tc>
          <w:tcPr>
            <w:tcW w:w="1135" w:type="dxa"/>
            <w:tcMar>
              <w:top w:w="0" w:type="dxa"/>
              <w:left w:w="108" w:type="dxa"/>
              <w:bottom w:w="0" w:type="dxa"/>
              <w:right w:w="108" w:type="dxa"/>
            </w:tcMar>
          </w:tcPr>
          <w:p w14:paraId="79F7ABA4" w14:textId="47EDA7F2" w:rsidR="00DF52C0" w:rsidRDefault="00000000">
            <w:pPr>
              <w:jc w:val="right"/>
            </w:pPr>
            <w:r>
              <w:rPr>
                <w:rFonts w:ascii="Arial Narrow" w:eastAsia="Calibri" w:hAnsi="Arial Narrow" w:cs="Arial"/>
                <w:b/>
                <w:sz w:val="24"/>
                <w:szCs w:val="24"/>
                <w:lang w:eastAsia="en-US"/>
              </w:rPr>
              <w:t>156-</w:t>
            </w:r>
            <w:r w:rsidR="009A4C02">
              <w:rPr>
                <w:rFonts w:ascii="Arial Narrow" w:eastAsia="Calibri" w:hAnsi="Arial Narrow" w:cs="Arial"/>
                <w:b/>
                <w:sz w:val="24"/>
                <w:szCs w:val="24"/>
                <w:lang w:eastAsia="en-US"/>
              </w:rPr>
              <w:t>20</w:t>
            </w:r>
            <w:r>
              <w:rPr>
                <w:rFonts w:ascii="Arial Narrow" w:eastAsia="Calibri" w:hAnsi="Arial Narrow" w:cs="Arial"/>
                <w:b/>
                <w:sz w:val="24"/>
                <w:szCs w:val="24"/>
                <w:lang w:eastAsia="en-US"/>
              </w:rPr>
              <w:t>26</w:t>
            </w:r>
          </w:p>
        </w:tc>
        <w:tc>
          <w:tcPr>
            <w:tcW w:w="283" w:type="dxa"/>
            <w:tcMar>
              <w:top w:w="0" w:type="dxa"/>
              <w:left w:w="108" w:type="dxa"/>
              <w:bottom w:w="0" w:type="dxa"/>
              <w:right w:w="108" w:type="dxa"/>
            </w:tcMar>
          </w:tcPr>
          <w:p w14:paraId="2D80A9F1"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3C044F34" w14:textId="77777777" w:rsidR="00DF52C0" w:rsidRDefault="00000000">
            <w:pPr>
              <w:ind w:left="-104"/>
              <w:jc w:val="right"/>
            </w:pPr>
            <w:r>
              <w:rPr>
                <w:rFonts w:ascii="Arial Narrow" w:eastAsia="Calibri" w:hAnsi="Arial Narrow"/>
                <w:b/>
                <w:sz w:val="24"/>
                <w:szCs w:val="24"/>
                <w:lang w:eastAsia="en-US"/>
              </w:rPr>
              <w:t>2.</w:t>
            </w:r>
          </w:p>
        </w:tc>
        <w:tc>
          <w:tcPr>
            <w:tcW w:w="9215" w:type="dxa"/>
            <w:tcMar>
              <w:top w:w="0" w:type="dxa"/>
              <w:left w:w="108" w:type="dxa"/>
              <w:bottom w:w="0" w:type="dxa"/>
              <w:right w:w="108" w:type="dxa"/>
            </w:tcMar>
          </w:tcPr>
          <w:p w14:paraId="0C5F50C4" w14:textId="77777777" w:rsidR="00DF52C0" w:rsidRDefault="00000000">
            <w:pPr>
              <w:spacing w:after="120"/>
              <w:jc w:val="both"/>
            </w:pPr>
            <w:r>
              <w:rPr>
                <w:rFonts w:ascii="Arial Narrow" w:eastAsia="Calibri" w:hAnsi="Arial Narrow"/>
                <w:b/>
                <w:sz w:val="24"/>
                <w:szCs w:val="24"/>
                <w:u w:val="single"/>
                <w:lang w:eastAsia="en-US"/>
              </w:rPr>
              <w:t>ADOPTION DE L'ORDRE DU JOUR</w:t>
            </w:r>
          </w:p>
        </w:tc>
      </w:tr>
      <w:tr w:rsidR="00DF52C0" w14:paraId="1D713B50" w14:textId="77777777">
        <w:tc>
          <w:tcPr>
            <w:tcW w:w="1135" w:type="dxa"/>
            <w:tcMar>
              <w:top w:w="0" w:type="dxa"/>
              <w:left w:w="108" w:type="dxa"/>
              <w:bottom w:w="0" w:type="dxa"/>
              <w:right w:w="108" w:type="dxa"/>
            </w:tcMar>
          </w:tcPr>
          <w:p w14:paraId="7C6605DD"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70FBE764"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0AE8EE21"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250412C6" w14:textId="77777777" w:rsidR="00DF52C0" w:rsidRDefault="00000000">
            <w:pPr>
              <w:pStyle w:val="Normal00"/>
              <w:jc w:val="both"/>
              <w:rPr>
                <w:rFonts w:ascii="Arial Narrow" w:eastAsia="Calibri" w:hAnsi="Arial Narrow" w:cs="Arial"/>
                <w:sz w:val="24"/>
                <w:szCs w:val="24"/>
                <w:lang w:eastAsia="en-US"/>
              </w:rPr>
            </w:pPr>
            <w:bookmarkStart w:id="1" w:name="reso"/>
            <w:r>
              <w:rPr>
                <w:rFonts w:ascii="Arial Narrow" w:eastAsia="Calibri" w:hAnsi="Arial Narrow" w:cs="Arial"/>
                <w:sz w:val="24"/>
                <w:szCs w:val="24"/>
                <w:lang w:eastAsia="en-US"/>
              </w:rPr>
              <w:t>L’ordre du jour a été remis à chacun des membres du conseil.</w:t>
            </w:r>
          </w:p>
          <w:p w14:paraId="285104E8" w14:textId="77777777" w:rsidR="00DF52C0" w:rsidRDefault="00DF52C0">
            <w:pPr>
              <w:pStyle w:val="Normal00"/>
              <w:jc w:val="both"/>
              <w:rPr>
                <w:rFonts w:ascii="Arial Narrow" w:eastAsia="Calibri" w:hAnsi="Arial Narrow" w:cs="Arial"/>
                <w:sz w:val="24"/>
                <w:szCs w:val="24"/>
                <w:lang w:eastAsia="en-US"/>
              </w:rPr>
            </w:pPr>
          </w:p>
          <w:p w14:paraId="4735FCFE" w14:textId="77777777" w:rsidR="00DF52C0" w:rsidRDefault="00000000">
            <w:pPr>
              <w:pStyle w:val="Normal00"/>
              <w:jc w:val="both"/>
            </w:pPr>
            <w:r>
              <w:rPr>
                <w:rFonts w:ascii="Arial Narrow" w:eastAsia="Calibri" w:hAnsi="Arial Narrow" w:cs="Arial"/>
                <w:sz w:val="24"/>
                <w:szCs w:val="24"/>
                <w:lang w:eastAsia="en-US"/>
              </w:rPr>
              <w:t xml:space="preserve">Il est proposé par Bruno Simard, appuyé par Norman Heppell et résolu à l'unanimité des conseillers d’adopter l’ordre du jour tel que présenté en laissant l’item varia ouvert. </w:t>
            </w:r>
          </w:p>
          <w:p w14:paraId="7D376566" w14:textId="77777777" w:rsidR="00DF52C0" w:rsidRDefault="00DF52C0">
            <w:pPr>
              <w:pStyle w:val="Normal00"/>
              <w:jc w:val="both"/>
              <w:rPr>
                <w:rFonts w:ascii="Arial Narrow" w:eastAsia="Calibri" w:hAnsi="Arial Narrow" w:cs="Arial"/>
                <w:sz w:val="24"/>
                <w:szCs w:val="24"/>
                <w:lang w:eastAsia="en-US"/>
              </w:rPr>
            </w:pPr>
          </w:p>
          <w:p w14:paraId="513A050C" w14:textId="77777777" w:rsidR="00DF52C0" w:rsidRDefault="00000000">
            <w:pPr>
              <w:pStyle w:val="Normal00"/>
              <w:jc w:val="both"/>
              <w:rPr>
                <w:rFonts w:ascii="Arial Narrow" w:eastAsia="Calibri" w:hAnsi="Arial Narrow" w:cs="Arial"/>
                <w:sz w:val="24"/>
                <w:szCs w:val="24"/>
                <w:lang w:eastAsia="en-US"/>
              </w:rPr>
            </w:pPr>
            <w:r>
              <w:rPr>
                <w:rFonts w:ascii="Arial Narrow" w:eastAsia="Calibri" w:hAnsi="Arial Narrow" w:cs="Arial"/>
                <w:sz w:val="24"/>
                <w:szCs w:val="24"/>
                <w:lang w:eastAsia="en-US"/>
              </w:rPr>
              <w:t xml:space="preserve"> </w:t>
            </w:r>
          </w:p>
          <w:tbl>
            <w:tblPr>
              <w:tblW w:w="10065" w:type="dxa"/>
              <w:tblCellMar>
                <w:left w:w="10" w:type="dxa"/>
                <w:right w:w="10" w:type="dxa"/>
              </w:tblCellMar>
              <w:tblLook w:val="0000" w:firstRow="0" w:lastRow="0" w:firstColumn="0" w:lastColumn="0" w:noHBand="0" w:noVBand="0"/>
            </w:tblPr>
            <w:tblGrid>
              <w:gridCol w:w="988"/>
              <w:gridCol w:w="9077"/>
            </w:tblGrid>
            <w:tr w:rsidR="00DF52C0" w14:paraId="5D6C35FA" w14:textId="77777777">
              <w:tc>
                <w:tcPr>
                  <w:tcW w:w="988" w:type="dxa"/>
                  <w:tcMar>
                    <w:top w:w="0" w:type="dxa"/>
                    <w:left w:w="108" w:type="dxa"/>
                    <w:bottom w:w="0" w:type="dxa"/>
                    <w:right w:w="108" w:type="dxa"/>
                  </w:tcMar>
                </w:tcPr>
                <w:p w14:paraId="39E0751A" w14:textId="77777777" w:rsidR="00DF52C0" w:rsidRDefault="00000000">
                  <w:pPr>
                    <w:ind w:right="-40"/>
                    <w:jc w:val="both"/>
                  </w:pPr>
                  <w:r>
                    <w:rPr>
                      <w:rFonts w:ascii="Arial Narrow" w:eastAsia="Arial Narrow" w:hAnsi="Arial Narrow" w:cs="Arial Narrow"/>
                      <w:b/>
                      <w:bCs/>
                      <w:color w:val="000000"/>
                      <w:sz w:val="24"/>
                      <w:szCs w:val="24"/>
                      <w:lang w:eastAsia="en-US"/>
                    </w:rPr>
                    <w:t>1.</w:t>
                  </w:r>
                </w:p>
              </w:tc>
              <w:tc>
                <w:tcPr>
                  <w:tcW w:w="9077" w:type="dxa"/>
                  <w:tcMar>
                    <w:top w:w="0" w:type="dxa"/>
                    <w:left w:w="108" w:type="dxa"/>
                    <w:bottom w:w="0" w:type="dxa"/>
                    <w:right w:w="108" w:type="dxa"/>
                  </w:tcMar>
                </w:tcPr>
                <w:p w14:paraId="72F934D1" w14:textId="77777777" w:rsidR="00DF52C0" w:rsidRDefault="00000000">
                  <w:pPr>
                    <w:jc w:val="both"/>
                  </w:pPr>
                  <w:r>
                    <w:rPr>
                      <w:rFonts w:ascii="Arial Narrow" w:eastAsia="Arial Narrow" w:hAnsi="Arial Narrow" w:cs="Arial Narrow"/>
                      <w:b/>
                      <w:bCs/>
                      <w:color w:val="000000"/>
                      <w:sz w:val="24"/>
                      <w:szCs w:val="24"/>
                      <w:u w:val="single" w:color="000000"/>
                      <w:lang w:eastAsia="en-US"/>
                    </w:rPr>
                    <w:t>OUVERTURE DE L'ASSEMBÉE</w:t>
                  </w:r>
                </w:p>
              </w:tc>
            </w:tr>
          </w:tbl>
          <w:p w14:paraId="1B5FA1FF"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521E681A" w14:textId="77777777">
              <w:tc>
                <w:tcPr>
                  <w:tcW w:w="988" w:type="dxa"/>
                  <w:tcMar>
                    <w:top w:w="0" w:type="dxa"/>
                    <w:left w:w="108" w:type="dxa"/>
                    <w:bottom w:w="0" w:type="dxa"/>
                    <w:right w:w="108" w:type="dxa"/>
                  </w:tcMar>
                </w:tcPr>
                <w:p w14:paraId="3ED675E0" w14:textId="77777777" w:rsidR="00DF52C0" w:rsidRDefault="00000000">
                  <w:pPr>
                    <w:ind w:right="-40"/>
                    <w:jc w:val="both"/>
                  </w:pPr>
                  <w:r>
                    <w:rPr>
                      <w:rFonts w:ascii="Arial Narrow" w:eastAsia="Arial Narrow" w:hAnsi="Arial Narrow" w:cs="Arial Narrow"/>
                      <w:b/>
                      <w:bCs/>
                      <w:color w:val="000000"/>
                      <w:sz w:val="24"/>
                      <w:szCs w:val="24"/>
                      <w:lang w:eastAsia="en-US"/>
                    </w:rPr>
                    <w:t>2.</w:t>
                  </w:r>
                </w:p>
              </w:tc>
              <w:tc>
                <w:tcPr>
                  <w:tcW w:w="9077" w:type="dxa"/>
                  <w:tcMar>
                    <w:top w:w="0" w:type="dxa"/>
                    <w:left w:w="108" w:type="dxa"/>
                    <w:bottom w:w="0" w:type="dxa"/>
                    <w:right w:w="108" w:type="dxa"/>
                  </w:tcMar>
                </w:tcPr>
                <w:p w14:paraId="4474DBBB" w14:textId="77777777" w:rsidR="00DF52C0" w:rsidRDefault="00000000">
                  <w:pPr>
                    <w:jc w:val="both"/>
                  </w:pPr>
                  <w:r>
                    <w:rPr>
                      <w:rFonts w:ascii="Arial Narrow" w:eastAsia="Arial Narrow" w:hAnsi="Arial Narrow" w:cs="Arial Narrow"/>
                      <w:b/>
                      <w:bCs/>
                      <w:color w:val="000000"/>
                      <w:sz w:val="24"/>
                      <w:szCs w:val="24"/>
                      <w:u w:val="single" w:color="000000"/>
                      <w:lang w:eastAsia="en-US"/>
                    </w:rPr>
                    <w:t>ADOPTION DE L'ORDRE DU JOUR</w:t>
                  </w:r>
                </w:p>
              </w:tc>
            </w:tr>
          </w:tbl>
          <w:p w14:paraId="738C9F1C"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67938894" w14:textId="77777777">
              <w:tc>
                <w:tcPr>
                  <w:tcW w:w="988" w:type="dxa"/>
                  <w:tcMar>
                    <w:top w:w="0" w:type="dxa"/>
                    <w:left w:w="108" w:type="dxa"/>
                    <w:bottom w:w="0" w:type="dxa"/>
                    <w:right w:w="108" w:type="dxa"/>
                  </w:tcMar>
                </w:tcPr>
                <w:p w14:paraId="74C0E410" w14:textId="77777777" w:rsidR="00DF52C0" w:rsidRDefault="00000000">
                  <w:pPr>
                    <w:ind w:right="-40"/>
                    <w:jc w:val="both"/>
                  </w:pPr>
                  <w:r>
                    <w:rPr>
                      <w:rFonts w:ascii="Arial Narrow" w:eastAsia="Arial Narrow" w:hAnsi="Arial Narrow" w:cs="Arial Narrow"/>
                      <w:b/>
                      <w:bCs/>
                      <w:color w:val="000000"/>
                      <w:sz w:val="24"/>
                      <w:szCs w:val="24"/>
                      <w:lang w:eastAsia="en-US"/>
                    </w:rPr>
                    <w:t>3.</w:t>
                  </w:r>
                </w:p>
              </w:tc>
              <w:tc>
                <w:tcPr>
                  <w:tcW w:w="9077" w:type="dxa"/>
                  <w:tcMar>
                    <w:top w:w="0" w:type="dxa"/>
                    <w:left w:w="108" w:type="dxa"/>
                    <w:bottom w:w="0" w:type="dxa"/>
                    <w:right w:w="108" w:type="dxa"/>
                  </w:tcMar>
                </w:tcPr>
                <w:p w14:paraId="26FA336C" w14:textId="77777777" w:rsidR="00DF52C0" w:rsidRDefault="00000000">
                  <w:pPr>
                    <w:jc w:val="both"/>
                  </w:pPr>
                  <w:r>
                    <w:rPr>
                      <w:rFonts w:ascii="Arial Narrow" w:eastAsia="Arial Narrow" w:hAnsi="Arial Narrow" w:cs="Arial Narrow"/>
                      <w:b/>
                      <w:bCs/>
                      <w:color w:val="000000"/>
                      <w:sz w:val="24"/>
                      <w:szCs w:val="24"/>
                      <w:u w:val="single" w:color="000000"/>
                      <w:lang w:eastAsia="en-US"/>
                    </w:rPr>
                    <w:t>ADOPTION DES PROCÈS-VERBAUX</w:t>
                  </w:r>
                </w:p>
              </w:tc>
            </w:tr>
          </w:tbl>
          <w:p w14:paraId="21EB8782"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18125A87" w14:textId="77777777">
              <w:tc>
                <w:tcPr>
                  <w:tcW w:w="988" w:type="dxa"/>
                  <w:tcMar>
                    <w:top w:w="0" w:type="dxa"/>
                    <w:left w:w="108" w:type="dxa"/>
                    <w:bottom w:w="0" w:type="dxa"/>
                    <w:right w:w="108" w:type="dxa"/>
                  </w:tcMar>
                </w:tcPr>
                <w:p w14:paraId="63BA55B9"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3.1</w:t>
                  </w:r>
                </w:p>
                <w:p w14:paraId="7E778FB1" w14:textId="77777777" w:rsidR="00DF52C0" w:rsidRDefault="00000000">
                  <w:pPr>
                    <w:ind w:right="-40"/>
                    <w:jc w:val="both"/>
                  </w:pPr>
                  <w:r>
                    <w:rPr>
                      <w:rFonts w:ascii="Arial Narrow" w:eastAsia="Arial Narrow" w:hAnsi="Arial Narrow" w:cs="Arial Narrow"/>
                      <w:color w:val="000000"/>
                      <w:sz w:val="24"/>
                      <w:szCs w:val="24"/>
                      <w:lang w:eastAsia="en-US"/>
                    </w:rPr>
                    <w:t>3.2</w:t>
                  </w:r>
                </w:p>
              </w:tc>
              <w:tc>
                <w:tcPr>
                  <w:tcW w:w="9077" w:type="dxa"/>
                  <w:tcMar>
                    <w:top w:w="0" w:type="dxa"/>
                    <w:left w:w="108" w:type="dxa"/>
                    <w:bottom w:w="0" w:type="dxa"/>
                    <w:right w:w="108" w:type="dxa"/>
                  </w:tcMar>
                </w:tcPr>
                <w:p w14:paraId="4BD0724F" w14:textId="77777777" w:rsidR="00DF52C0" w:rsidRDefault="00000000">
                  <w:pPr>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Adoption du procès-verbal du 1er juin 2026;</w:t>
                  </w:r>
                </w:p>
                <w:p w14:paraId="16BE2807" w14:textId="77777777" w:rsidR="00DF52C0" w:rsidRDefault="00000000">
                  <w:pPr>
                    <w:jc w:val="both"/>
                    <w:rPr>
                      <w:rFonts w:ascii="Arial Narrow" w:eastAsia="Calibri" w:hAnsi="Arial Narrow" w:cs="Arial"/>
                      <w:sz w:val="24"/>
                      <w:szCs w:val="24"/>
                      <w:lang w:eastAsia="en-US"/>
                    </w:rPr>
                  </w:pPr>
                  <w:r>
                    <w:rPr>
                      <w:rFonts w:ascii="Arial Narrow" w:eastAsia="Calibri" w:hAnsi="Arial Narrow" w:cs="Arial"/>
                      <w:sz w:val="24"/>
                      <w:szCs w:val="24"/>
                      <w:lang w:eastAsia="en-US"/>
                    </w:rPr>
                    <w:t>Adoption du procès-verbal du 30 juin 2026;</w:t>
                  </w:r>
                </w:p>
              </w:tc>
            </w:tr>
          </w:tbl>
          <w:p w14:paraId="1327B98C"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028AEA00" w14:textId="77777777">
              <w:tc>
                <w:tcPr>
                  <w:tcW w:w="988" w:type="dxa"/>
                  <w:tcMar>
                    <w:top w:w="0" w:type="dxa"/>
                    <w:left w:w="108" w:type="dxa"/>
                    <w:bottom w:w="0" w:type="dxa"/>
                    <w:right w:w="108" w:type="dxa"/>
                  </w:tcMar>
                </w:tcPr>
                <w:p w14:paraId="7605F4CA" w14:textId="77777777" w:rsidR="00DF52C0" w:rsidRDefault="00000000">
                  <w:pPr>
                    <w:ind w:right="-40"/>
                    <w:jc w:val="both"/>
                  </w:pPr>
                  <w:r>
                    <w:rPr>
                      <w:rFonts w:ascii="Arial Narrow" w:eastAsia="Arial Narrow" w:hAnsi="Arial Narrow" w:cs="Arial Narrow"/>
                      <w:b/>
                      <w:bCs/>
                      <w:color w:val="000000"/>
                      <w:sz w:val="24"/>
                      <w:szCs w:val="24"/>
                      <w:lang w:eastAsia="en-US"/>
                    </w:rPr>
                    <w:t>4.</w:t>
                  </w:r>
                </w:p>
              </w:tc>
              <w:tc>
                <w:tcPr>
                  <w:tcW w:w="9077" w:type="dxa"/>
                  <w:tcMar>
                    <w:top w:w="0" w:type="dxa"/>
                    <w:left w:w="108" w:type="dxa"/>
                    <w:bottom w:w="0" w:type="dxa"/>
                    <w:right w:w="108" w:type="dxa"/>
                  </w:tcMar>
                </w:tcPr>
                <w:p w14:paraId="5D8CEDC8" w14:textId="77777777" w:rsidR="00DF52C0" w:rsidRDefault="00000000">
                  <w:pPr>
                    <w:jc w:val="both"/>
                  </w:pPr>
                  <w:r>
                    <w:rPr>
                      <w:rFonts w:ascii="Arial Narrow" w:eastAsia="Arial Narrow" w:hAnsi="Arial Narrow" w:cs="Arial Narrow"/>
                      <w:b/>
                      <w:bCs/>
                      <w:color w:val="000000"/>
                      <w:sz w:val="24"/>
                      <w:szCs w:val="24"/>
                      <w:u w:val="single" w:color="000000"/>
                      <w:lang w:eastAsia="en-US"/>
                    </w:rPr>
                    <w:t>DÉPÔT DES RAPPORTS ET ADOPTION DES COMPTES</w:t>
                  </w:r>
                </w:p>
              </w:tc>
            </w:tr>
          </w:tbl>
          <w:p w14:paraId="263FBB66"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2EC04F60" w14:textId="77777777">
              <w:tc>
                <w:tcPr>
                  <w:tcW w:w="988" w:type="dxa"/>
                  <w:tcMar>
                    <w:top w:w="0" w:type="dxa"/>
                    <w:left w:w="108" w:type="dxa"/>
                    <w:bottom w:w="0" w:type="dxa"/>
                    <w:right w:w="108" w:type="dxa"/>
                  </w:tcMar>
                </w:tcPr>
                <w:p w14:paraId="7604F0C6" w14:textId="77777777" w:rsidR="00DF52C0" w:rsidRDefault="00000000">
                  <w:pPr>
                    <w:ind w:right="-40"/>
                    <w:jc w:val="both"/>
                  </w:pPr>
                  <w:r>
                    <w:rPr>
                      <w:rFonts w:ascii="Arial Narrow" w:eastAsia="Arial Narrow" w:hAnsi="Arial Narrow" w:cs="Arial Narrow"/>
                      <w:color w:val="000000"/>
                      <w:sz w:val="24"/>
                      <w:szCs w:val="24"/>
                      <w:lang w:eastAsia="en-US"/>
                    </w:rPr>
                    <w:t>4.1</w:t>
                  </w:r>
                </w:p>
              </w:tc>
              <w:tc>
                <w:tcPr>
                  <w:tcW w:w="9077" w:type="dxa"/>
                  <w:tcMar>
                    <w:top w:w="0" w:type="dxa"/>
                    <w:left w:w="108" w:type="dxa"/>
                    <w:bottom w:w="0" w:type="dxa"/>
                    <w:right w:w="108" w:type="dxa"/>
                  </w:tcMar>
                </w:tcPr>
                <w:p w14:paraId="3695E007" w14:textId="77777777" w:rsidR="00DF52C0" w:rsidRDefault="00000000">
                  <w:pPr>
                    <w:jc w:val="both"/>
                  </w:pPr>
                  <w:r>
                    <w:rPr>
                      <w:rFonts w:ascii="Arial Narrow" w:eastAsia="Arial Narrow" w:hAnsi="Arial Narrow" w:cs="Arial Narrow"/>
                      <w:color w:val="000000"/>
                      <w:sz w:val="24"/>
                      <w:szCs w:val="24"/>
                      <w:lang w:eastAsia="en-US"/>
                    </w:rPr>
                    <w:t>Rapports - Juin 2026;</w:t>
                  </w:r>
                </w:p>
              </w:tc>
            </w:tr>
          </w:tbl>
          <w:p w14:paraId="22B1DFC2"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704426FC" w14:textId="77777777">
              <w:tc>
                <w:tcPr>
                  <w:tcW w:w="988" w:type="dxa"/>
                  <w:tcMar>
                    <w:top w:w="0" w:type="dxa"/>
                    <w:left w:w="108" w:type="dxa"/>
                    <w:bottom w:w="0" w:type="dxa"/>
                    <w:right w:w="108" w:type="dxa"/>
                  </w:tcMar>
                </w:tcPr>
                <w:p w14:paraId="1CE1CCB4" w14:textId="77777777" w:rsidR="00DF52C0" w:rsidRDefault="00000000">
                  <w:pPr>
                    <w:ind w:right="-40"/>
                    <w:jc w:val="both"/>
                  </w:pPr>
                  <w:r>
                    <w:rPr>
                      <w:rFonts w:ascii="Arial Narrow" w:eastAsia="Arial Narrow" w:hAnsi="Arial Narrow" w:cs="Arial Narrow"/>
                      <w:color w:val="000000"/>
                      <w:sz w:val="24"/>
                      <w:szCs w:val="24"/>
                      <w:lang w:eastAsia="en-US"/>
                    </w:rPr>
                    <w:t>4.2</w:t>
                  </w:r>
                </w:p>
              </w:tc>
              <w:tc>
                <w:tcPr>
                  <w:tcW w:w="9077" w:type="dxa"/>
                  <w:tcMar>
                    <w:top w:w="0" w:type="dxa"/>
                    <w:left w:w="108" w:type="dxa"/>
                    <w:bottom w:w="0" w:type="dxa"/>
                    <w:right w:w="108" w:type="dxa"/>
                  </w:tcMar>
                </w:tcPr>
                <w:p w14:paraId="1D76C3D9" w14:textId="77777777" w:rsidR="00DF52C0" w:rsidRDefault="00000000">
                  <w:pPr>
                    <w:jc w:val="both"/>
                  </w:pPr>
                  <w:r>
                    <w:rPr>
                      <w:rFonts w:ascii="Arial Narrow" w:eastAsia="Arial Narrow" w:hAnsi="Arial Narrow" w:cs="Arial Narrow"/>
                      <w:color w:val="000000"/>
                      <w:sz w:val="24"/>
                      <w:szCs w:val="24"/>
                      <w:lang w:eastAsia="en-US"/>
                    </w:rPr>
                    <w:t>Dépôt et adoption des comptes;</w:t>
                  </w:r>
                </w:p>
              </w:tc>
            </w:tr>
          </w:tbl>
          <w:p w14:paraId="01987282"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2E844F0B" w14:textId="77777777">
              <w:tc>
                <w:tcPr>
                  <w:tcW w:w="988" w:type="dxa"/>
                  <w:tcMar>
                    <w:top w:w="0" w:type="dxa"/>
                    <w:left w:w="108" w:type="dxa"/>
                    <w:bottom w:w="0" w:type="dxa"/>
                    <w:right w:w="108" w:type="dxa"/>
                  </w:tcMar>
                </w:tcPr>
                <w:p w14:paraId="506D9A80" w14:textId="77777777" w:rsidR="00DF52C0" w:rsidRDefault="00000000">
                  <w:pPr>
                    <w:ind w:right="-40"/>
                    <w:jc w:val="both"/>
                  </w:pPr>
                  <w:r>
                    <w:rPr>
                      <w:rFonts w:ascii="Arial Narrow" w:eastAsia="Arial Narrow" w:hAnsi="Arial Narrow" w:cs="Arial Narrow"/>
                      <w:b/>
                      <w:bCs/>
                      <w:color w:val="000000"/>
                      <w:sz w:val="24"/>
                      <w:szCs w:val="24"/>
                      <w:lang w:eastAsia="en-US"/>
                    </w:rPr>
                    <w:t>5.</w:t>
                  </w:r>
                </w:p>
              </w:tc>
              <w:tc>
                <w:tcPr>
                  <w:tcW w:w="9077" w:type="dxa"/>
                  <w:tcMar>
                    <w:top w:w="0" w:type="dxa"/>
                    <w:left w:w="108" w:type="dxa"/>
                    <w:bottom w:w="0" w:type="dxa"/>
                    <w:right w:w="108" w:type="dxa"/>
                  </w:tcMar>
                </w:tcPr>
                <w:p w14:paraId="17CCFFF6" w14:textId="77777777" w:rsidR="00DF52C0" w:rsidRDefault="00000000">
                  <w:pPr>
                    <w:jc w:val="both"/>
                  </w:pPr>
                  <w:r>
                    <w:rPr>
                      <w:rFonts w:ascii="Arial Narrow" w:eastAsia="Arial Narrow" w:hAnsi="Arial Narrow" w:cs="Arial Narrow"/>
                      <w:b/>
                      <w:bCs/>
                      <w:color w:val="000000"/>
                      <w:sz w:val="24"/>
                      <w:szCs w:val="24"/>
                      <w:u w:val="single" w:color="000000"/>
                      <w:lang w:eastAsia="en-US"/>
                    </w:rPr>
                    <w:t>ADMINISTRATION GÉNÉRALE</w:t>
                  </w:r>
                </w:p>
              </w:tc>
            </w:tr>
          </w:tbl>
          <w:p w14:paraId="24D92833"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52740D3A" w14:textId="77777777">
              <w:tc>
                <w:tcPr>
                  <w:tcW w:w="988" w:type="dxa"/>
                  <w:tcMar>
                    <w:top w:w="0" w:type="dxa"/>
                    <w:left w:w="108" w:type="dxa"/>
                    <w:bottom w:w="0" w:type="dxa"/>
                    <w:right w:w="108" w:type="dxa"/>
                  </w:tcMar>
                </w:tcPr>
                <w:p w14:paraId="39E7DFC7"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5.1</w:t>
                  </w:r>
                </w:p>
                <w:p w14:paraId="0F80B86D" w14:textId="77777777" w:rsidR="00DF52C0" w:rsidRDefault="00DF52C0">
                  <w:pPr>
                    <w:ind w:right="-40"/>
                    <w:jc w:val="both"/>
                    <w:rPr>
                      <w:rFonts w:ascii="Arial Narrow" w:eastAsia="Arial Narrow" w:hAnsi="Arial Narrow" w:cs="Arial Narrow"/>
                      <w:color w:val="000000"/>
                      <w:sz w:val="24"/>
                      <w:szCs w:val="24"/>
                      <w:lang w:eastAsia="en-US"/>
                    </w:rPr>
                  </w:pPr>
                </w:p>
                <w:p w14:paraId="582FECFC"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5.2</w:t>
                  </w:r>
                </w:p>
                <w:p w14:paraId="41A37303"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5.3</w:t>
                  </w:r>
                </w:p>
                <w:p w14:paraId="36801068"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5.4</w:t>
                  </w:r>
                </w:p>
                <w:p w14:paraId="6A024935"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5.5</w:t>
                  </w:r>
                </w:p>
                <w:p w14:paraId="74BF77E1"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5.6</w:t>
                  </w:r>
                </w:p>
                <w:p w14:paraId="7066D5B7" w14:textId="77777777" w:rsidR="00DF52C0" w:rsidRDefault="00DF52C0">
                  <w:pPr>
                    <w:ind w:right="-40"/>
                    <w:jc w:val="both"/>
                    <w:rPr>
                      <w:rFonts w:ascii="Arial Narrow" w:eastAsia="Calibri" w:hAnsi="Arial Narrow" w:cs="Arial"/>
                      <w:sz w:val="24"/>
                      <w:szCs w:val="24"/>
                      <w:lang w:eastAsia="en-US"/>
                    </w:rPr>
                  </w:pPr>
                </w:p>
              </w:tc>
              <w:tc>
                <w:tcPr>
                  <w:tcW w:w="9077" w:type="dxa"/>
                  <w:tcMar>
                    <w:top w:w="0" w:type="dxa"/>
                    <w:left w:w="108" w:type="dxa"/>
                    <w:bottom w:w="0" w:type="dxa"/>
                    <w:right w:w="108" w:type="dxa"/>
                  </w:tcMar>
                </w:tcPr>
                <w:p w14:paraId="3421CBBC" w14:textId="77777777" w:rsidR="00DF52C0" w:rsidRDefault="00000000">
                  <w:pPr>
                    <w:jc w:val="both"/>
                    <w:rPr>
                      <w:rFonts w:ascii="Arial Narrow" w:eastAsia="Calibri" w:hAnsi="Arial Narrow"/>
                      <w:sz w:val="24"/>
                      <w:szCs w:val="24"/>
                      <w:lang w:eastAsia="en-US"/>
                    </w:rPr>
                  </w:pPr>
                  <w:r>
                    <w:rPr>
                      <w:rFonts w:ascii="Arial Narrow" w:eastAsia="Calibri" w:hAnsi="Arial Narrow"/>
                      <w:sz w:val="24"/>
                      <w:szCs w:val="24"/>
                      <w:lang w:eastAsia="en-US"/>
                    </w:rPr>
                    <w:t>Adoption de la directive particulière relative à l'utilisation d'une autre langue que la langue officielle et de la procédure de traitement des plaintes;</w:t>
                  </w:r>
                </w:p>
                <w:p w14:paraId="0F91C7B0" w14:textId="77777777" w:rsidR="00DF52C0" w:rsidRDefault="00000000">
                  <w:pPr>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Adoption du guide de politiques internes et RH;</w:t>
                  </w:r>
                </w:p>
                <w:p w14:paraId="66A65CFD" w14:textId="77777777" w:rsidR="00DF52C0" w:rsidRDefault="00000000">
                  <w:pPr>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Modification de la réunion du mois d’octobre 2026;</w:t>
                  </w:r>
                </w:p>
                <w:p w14:paraId="174A3CA4" w14:textId="77777777" w:rsidR="00DF52C0" w:rsidRDefault="00000000">
                  <w:pPr>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Résolution pour donner le contrat à la firme d’Architecte à Un à Un;</w:t>
                  </w:r>
                </w:p>
                <w:p w14:paraId="1605142E" w14:textId="77777777" w:rsidR="00DF52C0" w:rsidRDefault="00000000">
                  <w:pPr>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Résolution pour donner le contrat à la firme Larocque Cournoyer pour le contrat;</w:t>
                  </w:r>
                </w:p>
                <w:p w14:paraId="5BE3EFD1" w14:textId="77777777" w:rsidR="00DF52C0" w:rsidRDefault="00000000">
                  <w:pPr>
                    <w:jc w:val="both"/>
                    <w:rPr>
                      <w:rFonts w:ascii="Arial Narrow" w:eastAsia="Calibri" w:hAnsi="Arial Narrow" w:cs="Arial"/>
                      <w:sz w:val="24"/>
                      <w:szCs w:val="24"/>
                      <w:lang w:eastAsia="en-US"/>
                    </w:rPr>
                  </w:pPr>
                  <w:r>
                    <w:rPr>
                      <w:rFonts w:ascii="Arial Narrow" w:eastAsia="Calibri" w:hAnsi="Arial Narrow" w:cs="Arial"/>
                      <w:sz w:val="24"/>
                      <w:szCs w:val="24"/>
                      <w:lang w:eastAsia="en-US"/>
                    </w:rPr>
                    <w:t>Autoriser l’offre de service des Arpenteurs Dubé pour une demande d’un plan topographique;</w:t>
                  </w:r>
                </w:p>
              </w:tc>
            </w:tr>
            <w:tr w:rsidR="00DF52C0" w14:paraId="398ECC90" w14:textId="77777777">
              <w:tc>
                <w:tcPr>
                  <w:tcW w:w="988" w:type="dxa"/>
                  <w:tcMar>
                    <w:top w:w="0" w:type="dxa"/>
                    <w:left w:w="108" w:type="dxa"/>
                    <w:bottom w:w="0" w:type="dxa"/>
                    <w:right w:w="108" w:type="dxa"/>
                  </w:tcMar>
                </w:tcPr>
                <w:p w14:paraId="492C3DEA" w14:textId="77777777" w:rsidR="00DF52C0" w:rsidRDefault="00000000">
                  <w:pPr>
                    <w:ind w:right="-40"/>
                    <w:jc w:val="both"/>
                  </w:pPr>
                  <w:r>
                    <w:rPr>
                      <w:rFonts w:ascii="Arial Narrow" w:eastAsia="Arial Narrow" w:hAnsi="Arial Narrow" w:cs="Arial Narrow"/>
                      <w:b/>
                      <w:bCs/>
                      <w:color w:val="000000"/>
                      <w:sz w:val="24"/>
                      <w:szCs w:val="24"/>
                      <w:lang w:eastAsia="en-US"/>
                    </w:rPr>
                    <w:t>6.</w:t>
                  </w:r>
                </w:p>
              </w:tc>
              <w:tc>
                <w:tcPr>
                  <w:tcW w:w="9077" w:type="dxa"/>
                  <w:tcMar>
                    <w:top w:w="0" w:type="dxa"/>
                    <w:left w:w="108" w:type="dxa"/>
                    <w:bottom w:w="0" w:type="dxa"/>
                    <w:right w:w="108" w:type="dxa"/>
                  </w:tcMar>
                </w:tcPr>
                <w:p w14:paraId="41501DAA" w14:textId="77777777" w:rsidR="00DF52C0" w:rsidRDefault="00000000">
                  <w:pPr>
                    <w:jc w:val="both"/>
                  </w:pPr>
                  <w:r>
                    <w:rPr>
                      <w:rFonts w:ascii="Arial Narrow" w:eastAsia="Arial Narrow" w:hAnsi="Arial Narrow" w:cs="Arial Narrow"/>
                      <w:b/>
                      <w:bCs/>
                      <w:color w:val="000000"/>
                      <w:sz w:val="24"/>
                      <w:szCs w:val="24"/>
                      <w:u w:val="single" w:color="000000"/>
                      <w:lang w:eastAsia="en-US"/>
                    </w:rPr>
                    <w:t>SÉCURITÉ PUBLIQUE, INCENDIE ET CIVILE</w:t>
                  </w:r>
                </w:p>
              </w:tc>
            </w:tr>
          </w:tbl>
          <w:p w14:paraId="364A86EE"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02274223" w14:textId="77777777">
              <w:tc>
                <w:tcPr>
                  <w:tcW w:w="988" w:type="dxa"/>
                  <w:tcMar>
                    <w:top w:w="0" w:type="dxa"/>
                    <w:left w:w="108" w:type="dxa"/>
                    <w:bottom w:w="0" w:type="dxa"/>
                    <w:right w:w="108" w:type="dxa"/>
                  </w:tcMar>
                </w:tcPr>
                <w:p w14:paraId="64273166"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6.1</w:t>
                  </w:r>
                </w:p>
                <w:p w14:paraId="4E9F0732" w14:textId="77777777" w:rsidR="00DF52C0" w:rsidRDefault="00000000">
                  <w:pPr>
                    <w:ind w:right="-40"/>
                    <w:jc w:val="both"/>
                  </w:pPr>
                  <w:r>
                    <w:rPr>
                      <w:rFonts w:ascii="Arial Narrow" w:eastAsia="Arial Narrow" w:hAnsi="Arial Narrow" w:cs="Arial Narrow"/>
                      <w:color w:val="000000"/>
                      <w:sz w:val="24"/>
                      <w:szCs w:val="24"/>
                      <w:lang w:eastAsia="en-US"/>
                    </w:rPr>
                    <w:t>6.2</w:t>
                  </w:r>
                </w:p>
              </w:tc>
              <w:tc>
                <w:tcPr>
                  <w:tcW w:w="9077" w:type="dxa"/>
                  <w:tcMar>
                    <w:top w:w="0" w:type="dxa"/>
                    <w:left w:w="108" w:type="dxa"/>
                    <w:bottom w:w="0" w:type="dxa"/>
                    <w:right w:w="108" w:type="dxa"/>
                  </w:tcMar>
                </w:tcPr>
                <w:p w14:paraId="45E3EDA5" w14:textId="77777777" w:rsidR="00DF52C0" w:rsidRDefault="00000000">
                  <w:pPr>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Autoriser l’achat d’un tableau électronique avec la firme Enseignes Perfection;</w:t>
                  </w:r>
                </w:p>
                <w:p w14:paraId="54209CAC" w14:textId="77777777" w:rsidR="00DF52C0" w:rsidRDefault="00000000">
                  <w:pPr>
                    <w:jc w:val="both"/>
                    <w:rPr>
                      <w:rFonts w:ascii="Arial Narrow" w:eastAsia="Calibri" w:hAnsi="Arial Narrow" w:cs="Arial"/>
                      <w:sz w:val="24"/>
                      <w:szCs w:val="24"/>
                      <w:lang w:eastAsia="en-US"/>
                    </w:rPr>
                  </w:pPr>
                  <w:r>
                    <w:rPr>
                      <w:rFonts w:ascii="Arial Narrow" w:eastAsia="Calibri" w:hAnsi="Arial Narrow" w:cs="Arial"/>
                      <w:sz w:val="24"/>
                      <w:szCs w:val="24"/>
                      <w:lang w:eastAsia="en-US"/>
                    </w:rPr>
                    <w:t>Autoriser l’achat d’un abri démontable;</w:t>
                  </w:r>
                </w:p>
              </w:tc>
            </w:tr>
          </w:tbl>
          <w:p w14:paraId="3720EF6A"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2BFF1193" w14:textId="77777777">
              <w:tc>
                <w:tcPr>
                  <w:tcW w:w="988" w:type="dxa"/>
                  <w:tcMar>
                    <w:top w:w="0" w:type="dxa"/>
                    <w:left w:w="108" w:type="dxa"/>
                    <w:bottom w:w="0" w:type="dxa"/>
                    <w:right w:w="108" w:type="dxa"/>
                  </w:tcMar>
                </w:tcPr>
                <w:p w14:paraId="058D7FEB" w14:textId="77777777" w:rsidR="00DF52C0" w:rsidRDefault="00000000">
                  <w:pPr>
                    <w:ind w:right="-40"/>
                    <w:jc w:val="both"/>
                  </w:pPr>
                  <w:r>
                    <w:rPr>
                      <w:rFonts w:ascii="Arial Narrow" w:eastAsia="Arial Narrow" w:hAnsi="Arial Narrow" w:cs="Arial Narrow"/>
                      <w:b/>
                      <w:bCs/>
                      <w:color w:val="000000"/>
                      <w:sz w:val="24"/>
                      <w:szCs w:val="24"/>
                      <w:lang w:eastAsia="en-US"/>
                    </w:rPr>
                    <w:t>7.</w:t>
                  </w:r>
                </w:p>
              </w:tc>
              <w:tc>
                <w:tcPr>
                  <w:tcW w:w="9077" w:type="dxa"/>
                  <w:tcMar>
                    <w:top w:w="0" w:type="dxa"/>
                    <w:left w:w="108" w:type="dxa"/>
                    <w:bottom w:w="0" w:type="dxa"/>
                    <w:right w:w="108" w:type="dxa"/>
                  </w:tcMar>
                </w:tcPr>
                <w:p w14:paraId="20710CA6" w14:textId="77777777" w:rsidR="00DF52C0" w:rsidRDefault="00000000">
                  <w:pPr>
                    <w:jc w:val="both"/>
                  </w:pPr>
                  <w:r>
                    <w:rPr>
                      <w:rFonts w:ascii="Arial Narrow" w:eastAsia="Arial Narrow" w:hAnsi="Arial Narrow" w:cs="Arial Narrow"/>
                      <w:b/>
                      <w:bCs/>
                      <w:color w:val="000000"/>
                      <w:sz w:val="24"/>
                      <w:szCs w:val="24"/>
                      <w:u w:val="single" w:color="000000"/>
                      <w:lang w:eastAsia="en-US"/>
                    </w:rPr>
                    <w:t>TRANSPORT</w:t>
                  </w:r>
                </w:p>
              </w:tc>
            </w:tr>
          </w:tbl>
          <w:p w14:paraId="73520300"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684AF465" w14:textId="77777777">
              <w:tc>
                <w:tcPr>
                  <w:tcW w:w="988" w:type="dxa"/>
                  <w:tcMar>
                    <w:top w:w="0" w:type="dxa"/>
                    <w:left w:w="108" w:type="dxa"/>
                    <w:bottom w:w="0" w:type="dxa"/>
                    <w:right w:w="108" w:type="dxa"/>
                  </w:tcMar>
                </w:tcPr>
                <w:p w14:paraId="2C4A0598" w14:textId="77777777" w:rsidR="00DF52C0" w:rsidRDefault="00000000">
                  <w:pPr>
                    <w:ind w:right="-40"/>
                    <w:jc w:val="both"/>
                  </w:pPr>
                  <w:r>
                    <w:rPr>
                      <w:rFonts w:ascii="Arial Narrow" w:eastAsia="Arial Narrow" w:hAnsi="Arial Narrow" w:cs="Arial Narrow"/>
                      <w:color w:val="000000"/>
                      <w:sz w:val="24"/>
                      <w:szCs w:val="24"/>
                      <w:lang w:eastAsia="en-US"/>
                    </w:rPr>
                    <w:t>7.1</w:t>
                  </w:r>
                </w:p>
              </w:tc>
              <w:tc>
                <w:tcPr>
                  <w:tcW w:w="9077" w:type="dxa"/>
                  <w:tcMar>
                    <w:top w:w="0" w:type="dxa"/>
                    <w:left w:w="108" w:type="dxa"/>
                    <w:bottom w:w="0" w:type="dxa"/>
                    <w:right w:w="108" w:type="dxa"/>
                  </w:tcMar>
                </w:tcPr>
                <w:p w14:paraId="2EC575F5" w14:textId="77777777" w:rsidR="00DF52C0" w:rsidRDefault="00000000">
                  <w:pPr>
                    <w:jc w:val="both"/>
                  </w:pPr>
                  <w:r>
                    <w:rPr>
                      <w:rFonts w:ascii="Arial Narrow" w:eastAsia="Arial Narrow" w:hAnsi="Arial Narrow" w:cs="Arial Narrow"/>
                      <w:color w:val="000000"/>
                      <w:sz w:val="24"/>
                      <w:szCs w:val="24"/>
                      <w:lang w:eastAsia="en-US"/>
                    </w:rPr>
                    <w:t>Autoriser l’achat de panneau de signalisations 2500.00$</w:t>
                  </w:r>
                </w:p>
              </w:tc>
            </w:tr>
          </w:tbl>
          <w:p w14:paraId="1E8EAFF8"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33E12807" w14:textId="77777777">
              <w:tc>
                <w:tcPr>
                  <w:tcW w:w="988" w:type="dxa"/>
                  <w:tcMar>
                    <w:top w:w="0" w:type="dxa"/>
                    <w:left w:w="108" w:type="dxa"/>
                    <w:bottom w:w="0" w:type="dxa"/>
                    <w:right w:w="108" w:type="dxa"/>
                  </w:tcMar>
                </w:tcPr>
                <w:p w14:paraId="6301786F" w14:textId="77777777" w:rsidR="00DF52C0" w:rsidRDefault="00000000">
                  <w:pPr>
                    <w:ind w:right="-40"/>
                    <w:jc w:val="both"/>
                  </w:pPr>
                  <w:r>
                    <w:rPr>
                      <w:rFonts w:ascii="Arial Narrow" w:eastAsia="Arial Narrow" w:hAnsi="Arial Narrow" w:cs="Arial Narrow"/>
                      <w:b/>
                      <w:bCs/>
                      <w:color w:val="000000"/>
                      <w:sz w:val="24"/>
                      <w:szCs w:val="24"/>
                      <w:lang w:eastAsia="en-US"/>
                    </w:rPr>
                    <w:lastRenderedPageBreak/>
                    <w:t>8.</w:t>
                  </w:r>
                </w:p>
              </w:tc>
              <w:tc>
                <w:tcPr>
                  <w:tcW w:w="9077" w:type="dxa"/>
                  <w:tcMar>
                    <w:top w:w="0" w:type="dxa"/>
                    <w:left w:w="108" w:type="dxa"/>
                    <w:bottom w:w="0" w:type="dxa"/>
                    <w:right w:w="108" w:type="dxa"/>
                  </w:tcMar>
                </w:tcPr>
                <w:p w14:paraId="4A763522" w14:textId="77777777" w:rsidR="00DF52C0" w:rsidRDefault="00000000">
                  <w:pPr>
                    <w:jc w:val="both"/>
                  </w:pPr>
                  <w:r>
                    <w:rPr>
                      <w:rFonts w:ascii="Arial Narrow" w:eastAsia="Arial Narrow" w:hAnsi="Arial Narrow" w:cs="Arial Narrow"/>
                      <w:b/>
                      <w:bCs/>
                      <w:color w:val="000000"/>
                      <w:sz w:val="24"/>
                      <w:szCs w:val="24"/>
                      <w:u w:val="single" w:color="000000"/>
                      <w:lang w:eastAsia="en-US"/>
                    </w:rPr>
                    <w:t>HYGIÈNE DU MILIEU</w:t>
                  </w:r>
                </w:p>
              </w:tc>
            </w:tr>
          </w:tbl>
          <w:p w14:paraId="5FC963BE"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51CA76B8" w14:textId="77777777">
              <w:tc>
                <w:tcPr>
                  <w:tcW w:w="988" w:type="dxa"/>
                  <w:tcMar>
                    <w:top w:w="0" w:type="dxa"/>
                    <w:left w:w="108" w:type="dxa"/>
                    <w:bottom w:w="0" w:type="dxa"/>
                    <w:right w:w="108" w:type="dxa"/>
                  </w:tcMar>
                </w:tcPr>
                <w:p w14:paraId="4C0449A3" w14:textId="77777777" w:rsidR="00DF52C0" w:rsidRDefault="00000000">
                  <w:pPr>
                    <w:ind w:right="-40"/>
                    <w:jc w:val="both"/>
                  </w:pPr>
                  <w:r>
                    <w:rPr>
                      <w:rFonts w:ascii="Arial Narrow" w:eastAsia="Arial Narrow" w:hAnsi="Arial Narrow" w:cs="Arial Narrow"/>
                      <w:color w:val="000000"/>
                      <w:sz w:val="24"/>
                      <w:szCs w:val="24"/>
                      <w:lang w:eastAsia="en-US"/>
                    </w:rPr>
                    <w:t>8.1</w:t>
                  </w:r>
                </w:p>
              </w:tc>
              <w:tc>
                <w:tcPr>
                  <w:tcW w:w="9077" w:type="dxa"/>
                  <w:tcMar>
                    <w:top w:w="0" w:type="dxa"/>
                    <w:left w:w="108" w:type="dxa"/>
                    <w:bottom w:w="0" w:type="dxa"/>
                    <w:right w:w="108" w:type="dxa"/>
                  </w:tcMar>
                </w:tcPr>
                <w:p w14:paraId="5B89D558" w14:textId="77777777" w:rsidR="00DF52C0" w:rsidRDefault="00000000">
                  <w:pPr>
                    <w:jc w:val="both"/>
                  </w:pPr>
                  <w:r>
                    <w:rPr>
                      <w:rFonts w:ascii="Arial Narrow" w:eastAsia="Arial Narrow" w:hAnsi="Arial Narrow" w:cs="Arial Narrow"/>
                      <w:color w:val="000000"/>
                      <w:sz w:val="24"/>
                      <w:szCs w:val="24"/>
                      <w:lang w:eastAsia="en-US"/>
                    </w:rPr>
                    <w:t>Aucun</w:t>
                  </w:r>
                </w:p>
              </w:tc>
            </w:tr>
          </w:tbl>
          <w:p w14:paraId="5F39644F"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1ED48E5E" w14:textId="77777777">
              <w:tc>
                <w:tcPr>
                  <w:tcW w:w="988" w:type="dxa"/>
                  <w:tcMar>
                    <w:top w:w="0" w:type="dxa"/>
                    <w:left w:w="108" w:type="dxa"/>
                    <w:bottom w:w="0" w:type="dxa"/>
                    <w:right w:w="108" w:type="dxa"/>
                  </w:tcMar>
                </w:tcPr>
                <w:p w14:paraId="37CA0104" w14:textId="77777777" w:rsidR="00DF52C0" w:rsidRDefault="00000000">
                  <w:pPr>
                    <w:ind w:right="-40"/>
                    <w:jc w:val="both"/>
                  </w:pPr>
                  <w:r>
                    <w:rPr>
                      <w:rFonts w:ascii="Arial Narrow" w:eastAsia="Arial Narrow" w:hAnsi="Arial Narrow" w:cs="Arial Narrow"/>
                      <w:b/>
                      <w:bCs/>
                      <w:color w:val="000000"/>
                      <w:sz w:val="24"/>
                      <w:szCs w:val="24"/>
                      <w:lang w:eastAsia="en-US"/>
                    </w:rPr>
                    <w:t>9.</w:t>
                  </w:r>
                </w:p>
              </w:tc>
              <w:tc>
                <w:tcPr>
                  <w:tcW w:w="9077" w:type="dxa"/>
                  <w:tcMar>
                    <w:top w:w="0" w:type="dxa"/>
                    <w:left w:w="108" w:type="dxa"/>
                    <w:bottom w:w="0" w:type="dxa"/>
                    <w:right w:w="108" w:type="dxa"/>
                  </w:tcMar>
                </w:tcPr>
                <w:p w14:paraId="5B95D9E2" w14:textId="77777777" w:rsidR="00DF52C0" w:rsidRDefault="00000000">
                  <w:pPr>
                    <w:jc w:val="both"/>
                  </w:pPr>
                  <w:r>
                    <w:rPr>
                      <w:rFonts w:ascii="Arial Narrow" w:eastAsia="Arial Narrow" w:hAnsi="Arial Narrow" w:cs="Arial Narrow"/>
                      <w:b/>
                      <w:bCs/>
                      <w:color w:val="000000"/>
                      <w:sz w:val="24"/>
                      <w:szCs w:val="24"/>
                      <w:u w:val="single" w:color="000000"/>
                      <w:lang w:eastAsia="en-US"/>
                    </w:rPr>
                    <w:t>SANTÉ ET BIEN ÊTRE</w:t>
                  </w:r>
                </w:p>
              </w:tc>
            </w:tr>
          </w:tbl>
          <w:p w14:paraId="5B6668C4"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7D205276" w14:textId="77777777">
              <w:tc>
                <w:tcPr>
                  <w:tcW w:w="988" w:type="dxa"/>
                  <w:tcMar>
                    <w:top w:w="0" w:type="dxa"/>
                    <w:left w:w="108" w:type="dxa"/>
                    <w:bottom w:w="0" w:type="dxa"/>
                    <w:right w:w="108" w:type="dxa"/>
                  </w:tcMar>
                </w:tcPr>
                <w:p w14:paraId="02CDFF06" w14:textId="77777777" w:rsidR="00DF52C0" w:rsidRDefault="00000000">
                  <w:pPr>
                    <w:ind w:right="-40"/>
                    <w:jc w:val="both"/>
                  </w:pPr>
                  <w:r>
                    <w:rPr>
                      <w:rFonts w:ascii="Arial Narrow" w:eastAsia="Arial Narrow" w:hAnsi="Arial Narrow" w:cs="Arial Narrow"/>
                      <w:color w:val="000000"/>
                      <w:sz w:val="24"/>
                      <w:szCs w:val="24"/>
                      <w:lang w:eastAsia="en-US"/>
                    </w:rPr>
                    <w:t>9.1</w:t>
                  </w:r>
                </w:p>
              </w:tc>
              <w:tc>
                <w:tcPr>
                  <w:tcW w:w="9077" w:type="dxa"/>
                  <w:tcMar>
                    <w:top w:w="0" w:type="dxa"/>
                    <w:left w:w="108" w:type="dxa"/>
                    <w:bottom w:w="0" w:type="dxa"/>
                    <w:right w:w="108" w:type="dxa"/>
                  </w:tcMar>
                </w:tcPr>
                <w:p w14:paraId="33BD3829" w14:textId="77777777" w:rsidR="00DF52C0" w:rsidRDefault="00000000">
                  <w:pPr>
                    <w:jc w:val="both"/>
                  </w:pPr>
                  <w:r>
                    <w:rPr>
                      <w:rFonts w:ascii="Arial Narrow" w:eastAsia="Arial Narrow" w:hAnsi="Arial Narrow" w:cs="Arial Narrow"/>
                      <w:color w:val="000000"/>
                      <w:sz w:val="24"/>
                      <w:szCs w:val="24"/>
                      <w:lang w:eastAsia="en-US"/>
                    </w:rPr>
                    <w:t>Autoriser le paiement Office d’habitation, 3 018.10 $</w:t>
                  </w:r>
                </w:p>
              </w:tc>
            </w:tr>
          </w:tbl>
          <w:p w14:paraId="5C087A58"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1AD4FC67" w14:textId="77777777">
              <w:tc>
                <w:tcPr>
                  <w:tcW w:w="988" w:type="dxa"/>
                  <w:tcMar>
                    <w:top w:w="0" w:type="dxa"/>
                    <w:left w:w="108" w:type="dxa"/>
                    <w:bottom w:w="0" w:type="dxa"/>
                    <w:right w:w="108" w:type="dxa"/>
                  </w:tcMar>
                </w:tcPr>
                <w:p w14:paraId="4C4A5703" w14:textId="77777777" w:rsidR="00DF52C0" w:rsidRDefault="00000000">
                  <w:pPr>
                    <w:ind w:right="-40"/>
                    <w:jc w:val="both"/>
                  </w:pPr>
                  <w:r>
                    <w:rPr>
                      <w:rFonts w:ascii="Arial Narrow" w:eastAsia="Arial Narrow" w:hAnsi="Arial Narrow" w:cs="Arial Narrow"/>
                      <w:b/>
                      <w:bCs/>
                      <w:color w:val="000000"/>
                      <w:sz w:val="24"/>
                      <w:szCs w:val="24"/>
                      <w:lang w:eastAsia="en-US"/>
                    </w:rPr>
                    <w:t>10.</w:t>
                  </w:r>
                </w:p>
              </w:tc>
              <w:tc>
                <w:tcPr>
                  <w:tcW w:w="9077" w:type="dxa"/>
                  <w:tcMar>
                    <w:top w:w="0" w:type="dxa"/>
                    <w:left w:w="108" w:type="dxa"/>
                    <w:bottom w:w="0" w:type="dxa"/>
                    <w:right w:w="108" w:type="dxa"/>
                  </w:tcMar>
                </w:tcPr>
                <w:p w14:paraId="5AF8EE26" w14:textId="77777777" w:rsidR="00DF52C0" w:rsidRDefault="00000000">
                  <w:pPr>
                    <w:jc w:val="both"/>
                  </w:pPr>
                  <w:r>
                    <w:rPr>
                      <w:rFonts w:ascii="Arial Narrow" w:eastAsia="Arial Narrow" w:hAnsi="Arial Narrow" w:cs="Arial Narrow"/>
                      <w:b/>
                      <w:bCs/>
                      <w:color w:val="000000"/>
                      <w:sz w:val="24"/>
                      <w:szCs w:val="24"/>
                      <w:u w:val="single" w:color="000000"/>
                      <w:lang w:eastAsia="en-US"/>
                    </w:rPr>
                    <w:t>URBANISME</w:t>
                  </w:r>
                </w:p>
              </w:tc>
            </w:tr>
          </w:tbl>
          <w:p w14:paraId="77E3B1AA"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6B0C0585" w14:textId="77777777">
              <w:tc>
                <w:tcPr>
                  <w:tcW w:w="988" w:type="dxa"/>
                  <w:tcMar>
                    <w:top w:w="0" w:type="dxa"/>
                    <w:left w:w="108" w:type="dxa"/>
                    <w:bottom w:w="0" w:type="dxa"/>
                    <w:right w:w="108" w:type="dxa"/>
                  </w:tcMar>
                </w:tcPr>
                <w:p w14:paraId="7523B413" w14:textId="77777777" w:rsidR="00DF52C0" w:rsidRDefault="00000000">
                  <w:pPr>
                    <w:ind w:right="-40"/>
                    <w:jc w:val="both"/>
                  </w:pPr>
                  <w:r>
                    <w:rPr>
                      <w:rFonts w:ascii="Arial Narrow" w:eastAsia="Arial Narrow" w:hAnsi="Arial Narrow" w:cs="Arial Narrow"/>
                      <w:color w:val="000000"/>
                      <w:sz w:val="24"/>
                      <w:szCs w:val="24"/>
                      <w:lang w:eastAsia="en-US"/>
                    </w:rPr>
                    <w:t>10.1</w:t>
                  </w:r>
                </w:p>
              </w:tc>
              <w:tc>
                <w:tcPr>
                  <w:tcW w:w="9077" w:type="dxa"/>
                  <w:tcMar>
                    <w:top w:w="0" w:type="dxa"/>
                    <w:left w:w="108" w:type="dxa"/>
                    <w:bottom w:w="0" w:type="dxa"/>
                    <w:right w:w="108" w:type="dxa"/>
                  </w:tcMar>
                </w:tcPr>
                <w:p w14:paraId="75C03DB3" w14:textId="77777777" w:rsidR="00DF52C0" w:rsidRDefault="00000000">
                  <w:pPr>
                    <w:jc w:val="both"/>
                    <w:rPr>
                      <w:rFonts w:ascii="Arial Narrow" w:eastAsia="Calibri" w:hAnsi="Arial Narrow" w:cs="Arial"/>
                      <w:sz w:val="24"/>
                      <w:szCs w:val="24"/>
                      <w:lang w:eastAsia="en-US"/>
                    </w:rPr>
                  </w:pPr>
                  <w:r>
                    <w:rPr>
                      <w:rFonts w:ascii="Arial Narrow" w:eastAsia="Calibri" w:hAnsi="Arial Narrow" w:cs="Arial"/>
                      <w:sz w:val="24"/>
                      <w:szCs w:val="24"/>
                      <w:lang w:eastAsia="en-US"/>
                    </w:rPr>
                    <w:t>Avis de motion, normes relatives aux capteurs énergétiques;</w:t>
                  </w:r>
                </w:p>
              </w:tc>
            </w:tr>
            <w:tr w:rsidR="00DF52C0" w14:paraId="7933E310" w14:textId="77777777">
              <w:tc>
                <w:tcPr>
                  <w:tcW w:w="988" w:type="dxa"/>
                  <w:tcMar>
                    <w:top w:w="0" w:type="dxa"/>
                    <w:left w:w="108" w:type="dxa"/>
                    <w:bottom w:w="0" w:type="dxa"/>
                    <w:right w:w="108" w:type="dxa"/>
                  </w:tcMar>
                </w:tcPr>
                <w:p w14:paraId="473CA525"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10.2</w:t>
                  </w:r>
                </w:p>
                <w:p w14:paraId="7C985095" w14:textId="77777777" w:rsidR="00DF52C0" w:rsidRDefault="00000000">
                  <w:pPr>
                    <w:ind w:right="-40"/>
                    <w:jc w:val="both"/>
                    <w:rPr>
                      <w:rFonts w:ascii="Arial Narrow" w:eastAsia="Arial Narrow" w:hAnsi="Arial Narrow" w:cs="Arial Narrow"/>
                      <w:color w:val="000000"/>
                      <w:sz w:val="24"/>
                      <w:szCs w:val="24"/>
                      <w:lang w:eastAsia="en-US"/>
                    </w:rPr>
                  </w:pPr>
                  <w:r>
                    <w:rPr>
                      <w:rFonts w:ascii="Arial Narrow" w:eastAsia="Arial Narrow" w:hAnsi="Arial Narrow" w:cs="Arial Narrow"/>
                      <w:color w:val="000000"/>
                      <w:sz w:val="24"/>
                      <w:szCs w:val="24"/>
                      <w:lang w:eastAsia="en-US"/>
                    </w:rPr>
                    <w:t>10.3</w:t>
                  </w:r>
                </w:p>
                <w:p w14:paraId="7A5863A7" w14:textId="77777777" w:rsidR="00DF52C0" w:rsidRDefault="00DF52C0">
                  <w:pPr>
                    <w:ind w:right="-40"/>
                    <w:jc w:val="both"/>
                    <w:rPr>
                      <w:rFonts w:ascii="Arial Narrow" w:eastAsia="Calibri" w:hAnsi="Arial Narrow" w:cs="Arial"/>
                      <w:sz w:val="24"/>
                      <w:szCs w:val="24"/>
                      <w:lang w:eastAsia="en-US"/>
                    </w:rPr>
                  </w:pPr>
                </w:p>
              </w:tc>
              <w:tc>
                <w:tcPr>
                  <w:tcW w:w="9077" w:type="dxa"/>
                  <w:tcMar>
                    <w:top w:w="0" w:type="dxa"/>
                    <w:left w:w="108" w:type="dxa"/>
                    <w:bottom w:w="0" w:type="dxa"/>
                    <w:right w:w="108" w:type="dxa"/>
                  </w:tcMar>
                </w:tcPr>
                <w:p w14:paraId="2BF403DE" w14:textId="77777777" w:rsidR="00DF52C0" w:rsidRDefault="00000000">
                  <w:pPr>
                    <w:jc w:val="both"/>
                  </w:pPr>
                  <w:r>
                    <w:rPr>
                      <w:rFonts w:ascii="Arial Narrow" w:eastAsia="Calibri" w:hAnsi="Arial Narrow" w:cs="Arial"/>
                      <w:sz w:val="24"/>
                      <w:szCs w:val="24"/>
                      <w:lang w:eastAsia="en-US"/>
                    </w:rPr>
                    <w:t>Adoption du 1</w:t>
                  </w:r>
                  <w:r>
                    <w:rPr>
                      <w:rFonts w:ascii="Arial Narrow" w:eastAsia="Calibri" w:hAnsi="Arial Narrow" w:cs="Arial"/>
                      <w:sz w:val="24"/>
                      <w:szCs w:val="24"/>
                      <w:vertAlign w:val="superscript"/>
                      <w:lang w:eastAsia="en-US"/>
                    </w:rPr>
                    <w:t>er</w:t>
                  </w:r>
                  <w:r>
                    <w:rPr>
                      <w:rFonts w:ascii="Arial Narrow" w:eastAsia="Calibri" w:hAnsi="Arial Narrow" w:cs="Arial"/>
                      <w:sz w:val="24"/>
                      <w:szCs w:val="24"/>
                      <w:lang w:eastAsia="en-US"/>
                    </w:rPr>
                    <w:t xml:space="preserve"> projet de règlement sur les capteurs énergétiques;</w:t>
                  </w:r>
                </w:p>
                <w:p w14:paraId="4B451B69" w14:textId="77777777" w:rsidR="00DF52C0" w:rsidRDefault="00000000">
                  <w:pPr>
                    <w:jc w:val="both"/>
                    <w:rPr>
                      <w:rFonts w:ascii="Arial Narrow" w:eastAsia="Calibri" w:hAnsi="Arial Narrow" w:cs="Arial"/>
                      <w:sz w:val="24"/>
                      <w:szCs w:val="24"/>
                      <w:lang w:eastAsia="en-US"/>
                    </w:rPr>
                  </w:pPr>
                  <w:r>
                    <w:rPr>
                      <w:rFonts w:ascii="Arial Narrow" w:eastAsia="Calibri" w:hAnsi="Arial Narrow" w:cs="Arial"/>
                      <w:sz w:val="24"/>
                      <w:szCs w:val="24"/>
                      <w:lang w:eastAsia="en-US"/>
                    </w:rPr>
                    <w:t>Dérogation mineure2026-03 – 555, rue de la Madone;</w:t>
                  </w:r>
                </w:p>
                <w:p w14:paraId="35397B17" w14:textId="77777777" w:rsidR="00DF52C0" w:rsidRDefault="00DF52C0">
                  <w:pPr>
                    <w:jc w:val="both"/>
                    <w:rPr>
                      <w:rFonts w:ascii="Arial Narrow" w:eastAsia="Calibri" w:hAnsi="Arial Narrow" w:cs="Arial"/>
                      <w:sz w:val="24"/>
                      <w:szCs w:val="24"/>
                      <w:lang w:eastAsia="en-US"/>
                    </w:rPr>
                  </w:pPr>
                </w:p>
              </w:tc>
            </w:tr>
            <w:tr w:rsidR="00DF52C0" w14:paraId="0CA9524A" w14:textId="77777777">
              <w:tc>
                <w:tcPr>
                  <w:tcW w:w="988" w:type="dxa"/>
                  <w:tcMar>
                    <w:top w:w="0" w:type="dxa"/>
                    <w:left w:w="108" w:type="dxa"/>
                    <w:bottom w:w="0" w:type="dxa"/>
                    <w:right w:w="108" w:type="dxa"/>
                  </w:tcMar>
                </w:tcPr>
                <w:p w14:paraId="569AE87A" w14:textId="77777777" w:rsidR="00DF52C0" w:rsidRDefault="00000000">
                  <w:pPr>
                    <w:ind w:right="-40"/>
                    <w:jc w:val="both"/>
                  </w:pPr>
                  <w:r>
                    <w:rPr>
                      <w:rFonts w:ascii="Arial Narrow" w:eastAsia="Arial Narrow" w:hAnsi="Arial Narrow" w:cs="Arial Narrow"/>
                      <w:b/>
                      <w:bCs/>
                      <w:color w:val="000000"/>
                      <w:sz w:val="24"/>
                      <w:szCs w:val="24"/>
                      <w:lang w:eastAsia="en-US"/>
                    </w:rPr>
                    <w:t>11.</w:t>
                  </w:r>
                </w:p>
              </w:tc>
              <w:tc>
                <w:tcPr>
                  <w:tcW w:w="9077" w:type="dxa"/>
                  <w:tcMar>
                    <w:top w:w="0" w:type="dxa"/>
                    <w:left w:w="108" w:type="dxa"/>
                    <w:bottom w:w="0" w:type="dxa"/>
                    <w:right w:w="108" w:type="dxa"/>
                  </w:tcMar>
                </w:tcPr>
                <w:p w14:paraId="0FD58057" w14:textId="77777777" w:rsidR="00DF52C0" w:rsidRDefault="00000000">
                  <w:pPr>
                    <w:jc w:val="both"/>
                  </w:pPr>
                  <w:r>
                    <w:rPr>
                      <w:rFonts w:ascii="Arial Narrow" w:eastAsia="Arial Narrow" w:hAnsi="Arial Narrow" w:cs="Arial Narrow"/>
                      <w:b/>
                      <w:bCs/>
                      <w:color w:val="000000"/>
                      <w:sz w:val="24"/>
                      <w:szCs w:val="24"/>
                      <w:u w:val="single" w:color="000000"/>
                      <w:lang w:eastAsia="en-US"/>
                    </w:rPr>
                    <w:t>LOISIRS ET CULTURE</w:t>
                  </w:r>
                </w:p>
              </w:tc>
            </w:tr>
          </w:tbl>
          <w:p w14:paraId="56C69BB3"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0700B546" w14:textId="77777777">
              <w:tc>
                <w:tcPr>
                  <w:tcW w:w="988" w:type="dxa"/>
                  <w:tcMar>
                    <w:top w:w="0" w:type="dxa"/>
                    <w:left w:w="108" w:type="dxa"/>
                    <w:bottom w:w="0" w:type="dxa"/>
                    <w:right w:w="108" w:type="dxa"/>
                  </w:tcMar>
                </w:tcPr>
                <w:p w14:paraId="1C50126C" w14:textId="77777777" w:rsidR="00DF52C0" w:rsidRDefault="00000000">
                  <w:pPr>
                    <w:ind w:right="-40"/>
                    <w:jc w:val="both"/>
                  </w:pPr>
                  <w:r>
                    <w:rPr>
                      <w:rFonts w:ascii="Arial Narrow" w:eastAsia="Arial Narrow" w:hAnsi="Arial Narrow" w:cs="Arial Narrow"/>
                      <w:color w:val="000000"/>
                      <w:sz w:val="24"/>
                      <w:szCs w:val="24"/>
                      <w:lang w:eastAsia="en-US"/>
                    </w:rPr>
                    <w:t>11.1</w:t>
                  </w:r>
                </w:p>
              </w:tc>
              <w:tc>
                <w:tcPr>
                  <w:tcW w:w="9077" w:type="dxa"/>
                  <w:tcMar>
                    <w:top w:w="0" w:type="dxa"/>
                    <w:left w:w="108" w:type="dxa"/>
                    <w:bottom w:w="0" w:type="dxa"/>
                    <w:right w:w="108" w:type="dxa"/>
                  </w:tcMar>
                </w:tcPr>
                <w:p w14:paraId="46DF7E65" w14:textId="77777777" w:rsidR="00DF52C0" w:rsidRDefault="00000000">
                  <w:pPr>
                    <w:jc w:val="both"/>
                  </w:pPr>
                  <w:r>
                    <w:rPr>
                      <w:rFonts w:ascii="Arial Narrow" w:eastAsia="Arial Narrow" w:hAnsi="Arial Narrow" w:cs="Arial Narrow"/>
                      <w:color w:val="000000"/>
                      <w:sz w:val="24"/>
                      <w:szCs w:val="24"/>
                      <w:lang w:eastAsia="en-US"/>
                    </w:rPr>
                    <w:t>Fête de la famille montant de 1200$;</w:t>
                  </w:r>
                </w:p>
              </w:tc>
            </w:tr>
          </w:tbl>
          <w:p w14:paraId="4136E3F8"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6602EF7D" w14:textId="77777777">
              <w:tc>
                <w:tcPr>
                  <w:tcW w:w="988" w:type="dxa"/>
                  <w:tcMar>
                    <w:top w:w="0" w:type="dxa"/>
                    <w:left w:w="108" w:type="dxa"/>
                    <w:bottom w:w="0" w:type="dxa"/>
                    <w:right w:w="108" w:type="dxa"/>
                  </w:tcMar>
                </w:tcPr>
                <w:p w14:paraId="71D47B01" w14:textId="77777777" w:rsidR="00DF52C0" w:rsidRDefault="00000000">
                  <w:pPr>
                    <w:ind w:right="-40"/>
                    <w:jc w:val="both"/>
                  </w:pPr>
                  <w:r>
                    <w:rPr>
                      <w:rFonts w:ascii="Arial Narrow" w:eastAsia="Arial Narrow" w:hAnsi="Arial Narrow" w:cs="Arial Narrow"/>
                      <w:b/>
                      <w:bCs/>
                      <w:color w:val="000000"/>
                      <w:sz w:val="24"/>
                      <w:szCs w:val="24"/>
                      <w:lang w:eastAsia="en-US"/>
                    </w:rPr>
                    <w:t>12.</w:t>
                  </w:r>
                </w:p>
              </w:tc>
              <w:tc>
                <w:tcPr>
                  <w:tcW w:w="9077" w:type="dxa"/>
                  <w:tcMar>
                    <w:top w:w="0" w:type="dxa"/>
                    <w:left w:w="108" w:type="dxa"/>
                    <w:bottom w:w="0" w:type="dxa"/>
                    <w:right w:w="108" w:type="dxa"/>
                  </w:tcMar>
                </w:tcPr>
                <w:p w14:paraId="7F7FD45D" w14:textId="77777777" w:rsidR="00DF52C0" w:rsidRDefault="00000000">
                  <w:pPr>
                    <w:jc w:val="both"/>
                  </w:pPr>
                  <w:r>
                    <w:rPr>
                      <w:rFonts w:ascii="Arial Narrow" w:eastAsia="Arial Narrow" w:hAnsi="Arial Narrow" w:cs="Arial Narrow"/>
                      <w:b/>
                      <w:bCs/>
                      <w:color w:val="000000"/>
                      <w:sz w:val="24"/>
                      <w:szCs w:val="24"/>
                      <w:u w:val="single" w:color="000000"/>
                      <w:lang w:eastAsia="en-US"/>
                    </w:rPr>
                    <w:t>PÉRIODE DE QUESTIONS</w:t>
                  </w:r>
                </w:p>
              </w:tc>
            </w:tr>
          </w:tbl>
          <w:p w14:paraId="19AA8A6B"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44A22150" w14:textId="77777777">
              <w:tc>
                <w:tcPr>
                  <w:tcW w:w="988" w:type="dxa"/>
                  <w:tcMar>
                    <w:top w:w="0" w:type="dxa"/>
                    <w:left w:w="108" w:type="dxa"/>
                    <w:bottom w:w="0" w:type="dxa"/>
                    <w:right w:w="108" w:type="dxa"/>
                  </w:tcMar>
                </w:tcPr>
                <w:p w14:paraId="3E8CF5F3" w14:textId="77777777" w:rsidR="00DF52C0" w:rsidRDefault="00000000">
                  <w:pPr>
                    <w:ind w:right="-40"/>
                    <w:jc w:val="both"/>
                  </w:pPr>
                  <w:r>
                    <w:rPr>
                      <w:rFonts w:ascii="Arial Narrow" w:eastAsia="Arial Narrow" w:hAnsi="Arial Narrow" w:cs="Arial Narrow"/>
                      <w:b/>
                      <w:bCs/>
                      <w:color w:val="000000"/>
                      <w:sz w:val="24"/>
                      <w:szCs w:val="24"/>
                      <w:lang w:eastAsia="en-US"/>
                    </w:rPr>
                    <w:t>13.</w:t>
                  </w:r>
                </w:p>
              </w:tc>
              <w:tc>
                <w:tcPr>
                  <w:tcW w:w="9077" w:type="dxa"/>
                  <w:tcMar>
                    <w:top w:w="0" w:type="dxa"/>
                    <w:left w:w="108" w:type="dxa"/>
                    <w:bottom w:w="0" w:type="dxa"/>
                    <w:right w:w="108" w:type="dxa"/>
                  </w:tcMar>
                </w:tcPr>
                <w:p w14:paraId="40C44544" w14:textId="77777777" w:rsidR="00DF52C0" w:rsidRDefault="00000000">
                  <w:pPr>
                    <w:jc w:val="both"/>
                  </w:pPr>
                  <w:r>
                    <w:rPr>
                      <w:rFonts w:ascii="Arial Narrow" w:eastAsia="Arial Narrow" w:hAnsi="Arial Narrow" w:cs="Arial Narrow"/>
                      <w:b/>
                      <w:bCs/>
                      <w:color w:val="000000"/>
                      <w:sz w:val="24"/>
                      <w:szCs w:val="24"/>
                      <w:u w:val="single" w:color="000000"/>
                      <w:lang w:eastAsia="en-US"/>
                    </w:rPr>
                    <w:t>CORRESPONDANCE</w:t>
                  </w:r>
                </w:p>
              </w:tc>
            </w:tr>
          </w:tbl>
          <w:p w14:paraId="1AE4CB36"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1F027F98" w14:textId="77777777">
              <w:tc>
                <w:tcPr>
                  <w:tcW w:w="988" w:type="dxa"/>
                  <w:tcMar>
                    <w:top w:w="0" w:type="dxa"/>
                    <w:left w:w="108" w:type="dxa"/>
                    <w:bottom w:w="0" w:type="dxa"/>
                    <w:right w:w="108" w:type="dxa"/>
                  </w:tcMar>
                </w:tcPr>
                <w:p w14:paraId="5654A597" w14:textId="77777777" w:rsidR="00DF52C0" w:rsidRDefault="00000000">
                  <w:pPr>
                    <w:ind w:right="-40"/>
                    <w:jc w:val="both"/>
                  </w:pPr>
                  <w:r>
                    <w:rPr>
                      <w:rFonts w:ascii="Arial Narrow" w:eastAsia="Arial Narrow" w:hAnsi="Arial Narrow" w:cs="Arial Narrow"/>
                      <w:b/>
                      <w:bCs/>
                      <w:color w:val="000000"/>
                      <w:sz w:val="24"/>
                      <w:szCs w:val="24"/>
                      <w:lang w:eastAsia="en-US"/>
                    </w:rPr>
                    <w:t>14.</w:t>
                  </w:r>
                </w:p>
              </w:tc>
              <w:tc>
                <w:tcPr>
                  <w:tcW w:w="9077" w:type="dxa"/>
                  <w:tcMar>
                    <w:top w:w="0" w:type="dxa"/>
                    <w:left w:w="108" w:type="dxa"/>
                    <w:bottom w:w="0" w:type="dxa"/>
                    <w:right w:w="108" w:type="dxa"/>
                  </w:tcMar>
                </w:tcPr>
                <w:p w14:paraId="08617CEF" w14:textId="77777777" w:rsidR="00DF52C0" w:rsidRDefault="00000000">
                  <w:pPr>
                    <w:jc w:val="both"/>
                  </w:pPr>
                  <w:r>
                    <w:rPr>
                      <w:rFonts w:ascii="Arial Narrow" w:eastAsia="Arial Narrow" w:hAnsi="Arial Narrow" w:cs="Arial Narrow"/>
                      <w:b/>
                      <w:bCs/>
                      <w:color w:val="000000"/>
                      <w:sz w:val="24"/>
                      <w:szCs w:val="24"/>
                      <w:u w:val="single" w:color="000000"/>
                      <w:lang w:eastAsia="en-US"/>
                    </w:rPr>
                    <w:t>VARIA</w:t>
                  </w:r>
                </w:p>
              </w:tc>
            </w:tr>
          </w:tbl>
          <w:p w14:paraId="3DE5A87C"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1B7F7D47" w14:textId="77777777">
              <w:tc>
                <w:tcPr>
                  <w:tcW w:w="988" w:type="dxa"/>
                  <w:tcMar>
                    <w:top w:w="0" w:type="dxa"/>
                    <w:left w:w="108" w:type="dxa"/>
                    <w:bottom w:w="0" w:type="dxa"/>
                    <w:right w:w="108" w:type="dxa"/>
                  </w:tcMar>
                </w:tcPr>
                <w:p w14:paraId="2E7D74B7" w14:textId="77777777" w:rsidR="00DF52C0" w:rsidRDefault="00000000">
                  <w:pPr>
                    <w:ind w:right="-40"/>
                    <w:jc w:val="both"/>
                  </w:pPr>
                  <w:r>
                    <w:rPr>
                      <w:rFonts w:ascii="Arial Narrow" w:eastAsia="Arial Narrow" w:hAnsi="Arial Narrow" w:cs="Arial Narrow"/>
                      <w:color w:val="000000"/>
                      <w:sz w:val="24"/>
                      <w:szCs w:val="24"/>
                      <w:lang w:eastAsia="en-US"/>
                    </w:rPr>
                    <w:t>14.1</w:t>
                  </w:r>
                </w:p>
              </w:tc>
              <w:tc>
                <w:tcPr>
                  <w:tcW w:w="9077" w:type="dxa"/>
                  <w:tcMar>
                    <w:top w:w="0" w:type="dxa"/>
                    <w:left w:w="108" w:type="dxa"/>
                    <w:bottom w:w="0" w:type="dxa"/>
                    <w:right w:w="108" w:type="dxa"/>
                  </w:tcMar>
                </w:tcPr>
                <w:p w14:paraId="1DF357E4" w14:textId="77777777" w:rsidR="00DF52C0" w:rsidRDefault="00000000">
                  <w:pPr>
                    <w:jc w:val="both"/>
                  </w:pPr>
                  <w:r>
                    <w:rPr>
                      <w:rFonts w:ascii="Arial Narrow" w:eastAsia="Arial Narrow" w:hAnsi="Arial Narrow" w:cs="Arial Narrow"/>
                      <w:color w:val="000000"/>
                      <w:sz w:val="24"/>
                      <w:szCs w:val="24"/>
                      <w:lang w:eastAsia="en-US"/>
                    </w:rPr>
                    <w:t>Aucun</w:t>
                  </w:r>
                </w:p>
              </w:tc>
            </w:tr>
          </w:tbl>
          <w:p w14:paraId="04F5D028" w14:textId="77777777" w:rsidR="00DF52C0" w:rsidRDefault="00DF52C0">
            <w:pPr>
              <w:rPr>
                <w:rFonts w:eastAsia="Calibri"/>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5D414FEF" w14:textId="77777777">
              <w:tc>
                <w:tcPr>
                  <w:tcW w:w="988" w:type="dxa"/>
                  <w:tcMar>
                    <w:top w:w="0" w:type="dxa"/>
                    <w:left w:w="108" w:type="dxa"/>
                    <w:bottom w:w="0" w:type="dxa"/>
                    <w:right w:w="108" w:type="dxa"/>
                  </w:tcMar>
                </w:tcPr>
                <w:p w14:paraId="653F4D52" w14:textId="77777777" w:rsidR="00DF52C0" w:rsidRDefault="00000000">
                  <w:pPr>
                    <w:ind w:right="-40"/>
                    <w:jc w:val="both"/>
                  </w:pPr>
                  <w:r>
                    <w:rPr>
                      <w:rFonts w:ascii="Arial Narrow" w:eastAsia="Arial Narrow" w:hAnsi="Arial Narrow" w:cs="Arial Narrow"/>
                      <w:b/>
                      <w:bCs/>
                      <w:color w:val="000000"/>
                      <w:sz w:val="24"/>
                      <w:szCs w:val="24"/>
                      <w:lang w:eastAsia="en-US"/>
                    </w:rPr>
                    <w:t>15.</w:t>
                  </w:r>
                </w:p>
              </w:tc>
              <w:tc>
                <w:tcPr>
                  <w:tcW w:w="9077" w:type="dxa"/>
                  <w:tcMar>
                    <w:top w:w="0" w:type="dxa"/>
                    <w:left w:w="108" w:type="dxa"/>
                    <w:bottom w:w="0" w:type="dxa"/>
                    <w:right w:w="108" w:type="dxa"/>
                  </w:tcMar>
                </w:tcPr>
                <w:p w14:paraId="488624DF" w14:textId="77777777" w:rsidR="00DF52C0" w:rsidRDefault="00000000">
                  <w:pPr>
                    <w:jc w:val="both"/>
                  </w:pPr>
                  <w:r>
                    <w:rPr>
                      <w:rFonts w:ascii="Arial Narrow" w:eastAsia="Arial Narrow" w:hAnsi="Arial Narrow" w:cs="Arial Narrow"/>
                      <w:b/>
                      <w:bCs/>
                      <w:color w:val="000000"/>
                      <w:sz w:val="24"/>
                      <w:szCs w:val="24"/>
                      <w:u w:val="single" w:color="000000"/>
                      <w:lang w:eastAsia="en-US"/>
                    </w:rPr>
                    <w:t>LEVÉE DE L'ASSEMBÉE</w:t>
                  </w:r>
                </w:p>
              </w:tc>
            </w:tr>
          </w:tbl>
          <w:p w14:paraId="2DA46442" w14:textId="77777777" w:rsidR="00DF52C0" w:rsidRDefault="00DF52C0">
            <w:pPr>
              <w:pStyle w:val="Normal00"/>
              <w:jc w:val="both"/>
              <w:rPr>
                <w:rFonts w:ascii="Arial Narrow" w:eastAsia="Calibri" w:hAnsi="Arial Narrow" w:cs="Arial"/>
                <w:sz w:val="24"/>
                <w:szCs w:val="24"/>
                <w:lang w:eastAsia="en-US"/>
              </w:rPr>
            </w:pPr>
          </w:p>
          <w:p w14:paraId="16A7090D" w14:textId="77777777" w:rsidR="00DF52C0" w:rsidRDefault="00DF52C0">
            <w:pPr>
              <w:pStyle w:val="Normal1"/>
              <w:rPr>
                <w:rFonts w:ascii="Calibri" w:eastAsia="Calibri" w:hAnsi="Calibri"/>
                <w:sz w:val="22"/>
                <w:szCs w:val="22"/>
                <w:lang w:eastAsia="en-US"/>
              </w:rPr>
            </w:pPr>
          </w:p>
          <w:tbl>
            <w:tblPr>
              <w:tblW w:w="10065" w:type="dxa"/>
              <w:tblCellMar>
                <w:left w:w="10" w:type="dxa"/>
                <w:right w:w="10" w:type="dxa"/>
              </w:tblCellMar>
              <w:tblLook w:val="0000" w:firstRow="0" w:lastRow="0" w:firstColumn="0" w:lastColumn="0" w:noHBand="0" w:noVBand="0"/>
            </w:tblPr>
            <w:tblGrid>
              <w:gridCol w:w="988"/>
              <w:gridCol w:w="9077"/>
            </w:tblGrid>
            <w:tr w:rsidR="00DF52C0" w14:paraId="46BE34F5" w14:textId="77777777">
              <w:tc>
                <w:tcPr>
                  <w:tcW w:w="988" w:type="dxa"/>
                  <w:tcMar>
                    <w:top w:w="0" w:type="dxa"/>
                    <w:left w:w="108" w:type="dxa"/>
                    <w:bottom w:w="0" w:type="dxa"/>
                    <w:right w:w="108" w:type="dxa"/>
                  </w:tcMar>
                </w:tcPr>
                <w:p w14:paraId="2112FFBB" w14:textId="77777777" w:rsidR="00DF52C0" w:rsidRDefault="00DF52C0">
                  <w:pPr>
                    <w:pStyle w:val="Normal1"/>
                    <w:ind w:right="-40"/>
                    <w:jc w:val="both"/>
                    <w:rPr>
                      <w:rFonts w:ascii="Arial Narrow" w:eastAsia="Calibri" w:hAnsi="Arial Narrow" w:cs="Arial"/>
                      <w:sz w:val="24"/>
                      <w:szCs w:val="24"/>
                      <w:lang w:eastAsia="en-US"/>
                    </w:rPr>
                  </w:pPr>
                </w:p>
              </w:tc>
              <w:tc>
                <w:tcPr>
                  <w:tcW w:w="9077" w:type="dxa"/>
                  <w:tcMar>
                    <w:top w:w="0" w:type="dxa"/>
                    <w:left w:w="108" w:type="dxa"/>
                    <w:bottom w:w="0" w:type="dxa"/>
                    <w:right w:w="108" w:type="dxa"/>
                  </w:tcMar>
                </w:tcPr>
                <w:p w14:paraId="70E971C3" w14:textId="77777777" w:rsidR="00DF52C0" w:rsidRDefault="00DF52C0">
                  <w:pPr>
                    <w:pStyle w:val="Normal1"/>
                    <w:jc w:val="both"/>
                    <w:rPr>
                      <w:rFonts w:ascii="Arial Narrow" w:eastAsia="Calibri" w:hAnsi="Arial Narrow" w:cs="Arial"/>
                      <w:sz w:val="24"/>
                      <w:szCs w:val="24"/>
                      <w:lang w:eastAsia="en-US"/>
                    </w:rPr>
                  </w:pPr>
                </w:p>
              </w:tc>
            </w:tr>
          </w:tbl>
          <w:p w14:paraId="0A02833C" w14:textId="77777777" w:rsidR="00DF52C0" w:rsidRDefault="00000000">
            <w:pPr>
              <w:pStyle w:val="Normal00"/>
              <w:jc w:val="right"/>
            </w:pPr>
            <w:r>
              <w:rPr>
                <w:rFonts w:ascii="Arial Narrow" w:eastAsia="Calibri" w:hAnsi="Arial Narrow" w:cs="Arial"/>
                <w:b/>
                <w:bCs/>
                <w:sz w:val="24"/>
                <w:szCs w:val="24"/>
                <w:u w:val="single"/>
                <w:lang w:eastAsia="en-US"/>
              </w:rPr>
              <w:t>ADOPTÉ</w:t>
            </w:r>
            <w:bookmarkEnd w:id="1"/>
          </w:p>
        </w:tc>
      </w:tr>
    </w:tbl>
    <w:p w14:paraId="1BFD2D7A" w14:textId="77777777" w:rsidR="00DF52C0" w:rsidRDefault="00DF52C0">
      <w:pPr>
        <w:tabs>
          <w:tab w:val="left" w:pos="1440"/>
          <w:tab w:val="left" w:pos="4320"/>
          <w:tab w:val="left" w:pos="7920"/>
        </w:tabs>
      </w:pPr>
    </w:p>
    <w:tbl>
      <w:tblPr>
        <w:tblW w:w="11913" w:type="dxa"/>
        <w:tblInd w:w="-147" w:type="dxa"/>
        <w:tblLayout w:type="fixed"/>
        <w:tblCellMar>
          <w:left w:w="10" w:type="dxa"/>
          <w:right w:w="10" w:type="dxa"/>
        </w:tblCellMar>
        <w:tblLook w:val="0000" w:firstRow="0" w:lastRow="0" w:firstColumn="0" w:lastColumn="0" w:noHBand="0" w:noVBand="0"/>
      </w:tblPr>
      <w:tblGrid>
        <w:gridCol w:w="1135"/>
        <w:gridCol w:w="283"/>
        <w:gridCol w:w="572"/>
        <w:gridCol w:w="703"/>
        <w:gridCol w:w="9220"/>
      </w:tblGrid>
      <w:tr w:rsidR="00DF52C0" w14:paraId="58F3B952" w14:textId="77777777">
        <w:tc>
          <w:tcPr>
            <w:tcW w:w="1135" w:type="dxa"/>
            <w:tcMar>
              <w:top w:w="0" w:type="dxa"/>
              <w:left w:w="108" w:type="dxa"/>
              <w:bottom w:w="0" w:type="dxa"/>
              <w:right w:w="108" w:type="dxa"/>
            </w:tcMar>
          </w:tcPr>
          <w:p w14:paraId="5AC66AC0"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08FA21E4" w14:textId="77777777" w:rsidR="00DF52C0" w:rsidRDefault="00DF52C0">
            <w:pPr>
              <w:jc w:val="right"/>
              <w:rPr>
                <w:rFonts w:ascii="Arial Narrow" w:eastAsia="Calibri" w:hAnsi="Arial Narrow" w:cs="Arial"/>
                <w:b/>
                <w:bCs/>
                <w:sz w:val="24"/>
                <w:szCs w:val="24"/>
                <w:lang w:eastAsia="en-US"/>
              </w:rPr>
            </w:pPr>
          </w:p>
        </w:tc>
        <w:tc>
          <w:tcPr>
            <w:tcW w:w="1275" w:type="dxa"/>
            <w:gridSpan w:val="2"/>
            <w:tcMar>
              <w:top w:w="0" w:type="dxa"/>
              <w:left w:w="108" w:type="dxa"/>
              <w:bottom w:w="0" w:type="dxa"/>
              <w:right w:w="108" w:type="dxa"/>
            </w:tcMar>
          </w:tcPr>
          <w:p w14:paraId="7EF2EF02" w14:textId="77777777" w:rsidR="00DF52C0" w:rsidRDefault="00000000">
            <w:pPr>
              <w:ind w:left="-248" w:right="318"/>
              <w:jc w:val="right"/>
            </w:pPr>
            <w:r>
              <w:rPr>
                <w:rFonts w:ascii="Arial Narrow" w:eastAsia="Calibri" w:hAnsi="Arial Narrow" w:cs="Arial"/>
                <w:b/>
                <w:bCs/>
                <w:sz w:val="24"/>
                <w:szCs w:val="24"/>
                <w:lang w:eastAsia="en-US"/>
              </w:rPr>
              <w:t>3.</w:t>
            </w:r>
          </w:p>
        </w:tc>
        <w:tc>
          <w:tcPr>
            <w:tcW w:w="9220" w:type="dxa"/>
            <w:tcMar>
              <w:top w:w="0" w:type="dxa"/>
              <w:left w:w="108" w:type="dxa"/>
              <w:bottom w:w="0" w:type="dxa"/>
              <w:right w:w="108" w:type="dxa"/>
            </w:tcMar>
          </w:tcPr>
          <w:p w14:paraId="48C80EFF" w14:textId="77777777" w:rsidR="00DF52C0" w:rsidRDefault="00000000">
            <w:pPr>
              <w:jc w:val="both"/>
            </w:pPr>
            <w:r>
              <w:rPr>
                <w:rFonts w:ascii="Arial Narrow" w:eastAsia="Calibri" w:hAnsi="Arial Narrow" w:cs="Arial"/>
                <w:b/>
                <w:bCs/>
                <w:sz w:val="24"/>
                <w:szCs w:val="24"/>
                <w:u w:val="single"/>
                <w:lang w:eastAsia="en-US"/>
              </w:rPr>
              <w:t>ADOPTION DES PROCÈS-VERBAUX</w:t>
            </w:r>
          </w:p>
          <w:p w14:paraId="3DF41C70" w14:textId="77777777" w:rsidR="00DF52C0" w:rsidRDefault="00DF52C0">
            <w:pPr>
              <w:jc w:val="both"/>
              <w:rPr>
                <w:rFonts w:ascii="Arial Narrow" w:eastAsia="Calibri" w:hAnsi="Arial Narrow"/>
                <w:b/>
                <w:sz w:val="24"/>
                <w:szCs w:val="24"/>
                <w:u w:val="single"/>
                <w:lang w:eastAsia="en-US"/>
              </w:rPr>
            </w:pPr>
          </w:p>
        </w:tc>
      </w:tr>
      <w:tr w:rsidR="00DF52C0" w14:paraId="31EBC17B" w14:textId="77777777">
        <w:tc>
          <w:tcPr>
            <w:tcW w:w="1135" w:type="dxa"/>
            <w:tcMar>
              <w:top w:w="0" w:type="dxa"/>
              <w:left w:w="108" w:type="dxa"/>
              <w:bottom w:w="0" w:type="dxa"/>
              <w:right w:w="108" w:type="dxa"/>
            </w:tcMar>
          </w:tcPr>
          <w:p w14:paraId="19196751" w14:textId="00EB206E" w:rsidR="00DF52C0" w:rsidRDefault="00000000">
            <w:pPr>
              <w:jc w:val="right"/>
              <w:rPr>
                <w:rFonts w:ascii="Arial Narrow" w:eastAsia="Calibri" w:hAnsi="Arial Narrow" w:cs="Arial"/>
                <w:b/>
                <w:sz w:val="24"/>
                <w:szCs w:val="24"/>
                <w:lang w:eastAsia="en-US"/>
              </w:rPr>
            </w:pPr>
            <w:r>
              <w:rPr>
                <w:rFonts w:ascii="Arial Narrow" w:eastAsia="Calibri" w:hAnsi="Arial Narrow" w:cs="Arial"/>
                <w:b/>
                <w:sz w:val="24"/>
                <w:szCs w:val="24"/>
                <w:lang w:eastAsia="en-US"/>
              </w:rPr>
              <w:t>157-</w:t>
            </w:r>
            <w:r w:rsidR="004F0B08">
              <w:rPr>
                <w:rFonts w:ascii="Arial Narrow" w:eastAsia="Calibri" w:hAnsi="Arial Narrow" w:cs="Arial"/>
                <w:b/>
                <w:sz w:val="24"/>
                <w:szCs w:val="24"/>
                <w:lang w:eastAsia="en-US"/>
              </w:rPr>
              <w:t>20</w:t>
            </w:r>
            <w:r>
              <w:rPr>
                <w:rFonts w:ascii="Arial Narrow" w:eastAsia="Calibri" w:hAnsi="Arial Narrow" w:cs="Arial"/>
                <w:b/>
                <w:sz w:val="24"/>
                <w:szCs w:val="24"/>
                <w:lang w:eastAsia="en-US"/>
              </w:rPr>
              <w:t>26</w:t>
            </w:r>
          </w:p>
          <w:p w14:paraId="7E9D50CF" w14:textId="77777777" w:rsidR="00DF52C0" w:rsidRDefault="00DF52C0">
            <w:pPr>
              <w:jc w:val="right"/>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743212DA" w14:textId="77777777" w:rsidR="00DF52C0" w:rsidRDefault="00DF52C0">
            <w:pPr>
              <w:jc w:val="right"/>
              <w:rPr>
                <w:rFonts w:ascii="Arial Narrow" w:eastAsia="Calibri" w:hAnsi="Arial Narrow"/>
                <w:b/>
                <w:sz w:val="24"/>
                <w:szCs w:val="24"/>
                <w:lang w:eastAsia="en-US"/>
              </w:rPr>
            </w:pPr>
          </w:p>
        </w:tc>
        <w:tc>
          <w:tcPr>
            <w:tcW w:w="1275" w:type="dxa"/>
            <w:gridSpan w:val="2"/>
            <w:tcMar>
              <w:top w:w="0" w:type="dxa"/>
              <w:left w:w="108" w:type="dxa"/>
              <w:bottom w:w="0" w:type="dxa"/>
              <w:right w:w="108" w:type="dxa"/>
            </w:tcMar>
          </w:tcPr>
          <w:p w14:paraId="400A2690" w14:textId="77777777" w:rsidR="00DF52C0" w:rsidRDefault="00000000">
            <w:pPr>
              <w:ind w:left="-104" w:right="177"/>
              <w:jc w:val="right"/>
            </w:pPr>
            <w:r>
              <w:rPr>
                <w:rFonts w:ascii="Arial Narrow" w:eastAsia="Calibri" w:hAnsi="Arial Narrow"/>
                <w:b/>
                <w:sz w:val="24"/>
                <w:szCs w:val="24"/>
                <w:lang w:eastAsia="en-US"/>
              </w:rPr>
              <w:t>3.1</w:t>
            </w:r>
          </w:p>
        </w:tc>
        <w:tc>
          <w:tcPr>
            <w:tcW w:w="9220" w:type="dxa"/>
            <w:tcMar>
              <w:top w:w="0" w:type="dxa"/>
              <w:left w:w="108" w:type="dxa"/>
              <w:bottom w:w="0" w:type="dxa"/>
              <w:right w:w="108" w:type="dxa"/>
            </w:tcMar>
          </w:tcPr>
          <w:p w14:paraId="60763568" w14:textId="77777777" w:rsidR="00DF52C0" w:rsidRDefault="00000000">
            <w:pPr>
              <w:spacing w:after="120"/>
              <w:jc w:val="both"/>
            </w:pPr>
            <w:r>
              <w:rPr>
                <w:rFonts w:ascii="Arial Narrow" w:eastAsia="Calibri" w:hAnsi="Arial Narrow"/>
                <w:b/>
                <w:sz w:val="24"/>
                <w:szCs w:val="24"/>
                <w:u w:val="single"/>
                <w:lang w:eastAsia="en-US"/>
              </w:rPr>
              <w:t>ADOPTION DU PROCÈS-VERBAL DU 1</w:t>
            </w:r>
            <w:r>
              <w:rPr>
                <w:rFonts w:ascii="Arial Narrow" w:eastAsia="Calibri" w:hAnsi="Arial Narrow"/>
                <w:b/>
                <w:sz w:val="24"/>
                <w:szCs w:val="24"/>
                <w:u w:val="single"/>
                <w:vertAlign w:val="superscript"/>
                <w:lang w:eastAsia="en-US"/>
              </w:rPr>
              <w:t>ER</w:t>
            </w:r>
            <w:r>
              <w:rPr>
                <w:rFonts w:ascii="Arial Narrow" w:eastAsia="Calibri" w:hAnsi="Arial Narrow"/>
                <w:b/>
                <w:sz w:val="24"/>
                <w:szCs w:val="24"/>
                <w:u w:val="single"/>
                <w:lang w:eastAsia="en-US"/>
              </w:rPr>
              <w:t xml:space="preserve"> JUIN 2026</w:t>
            </w:r>
          </w:p>
        </w:tc>
      </w:tr>
      <w:tr w:rsidR="00DF52C0" w14:paraId="2F39B15D" w14:textId="77777777">
        <w:tc>
          <w:tcPr>
            <w:tcW w:w="1135" w:type="dxa"/>
            <w:tcMar>
              <w:top w:w="0" w:type="dxa"/>
              <w:left w:w="108" w:type="dxa"/>
              <w:bottom w:w="0" w:type="dxa"/>
              <w:right w:w="108" w:type="dxa"/>
            </w:tcMar>
          </w:tcPr>
          <w:p w14:paraId="3C6A5856" w14:textId="77777777" w:rsidR="00DF52C0" w:rsidRDefault="00DF52C0">
            <w:pPr>
              <w:rPr>
                <w:rFonts w:ascii="Arial Narrow" w:eastAsia="Calibri" w:hAnsi="Arial Narrow"/>
                <w:b/>
                <w:sz w:val="24"/>
                <w:szCs w:val="24"/>
                <w:u w:val="single"/>
                <w:lang w:eastAsia="en-US"/>
              </w:rPr>
            </w:pPr>
          </w:p>
          <w:p w14:paraId="56CBAE1D" w14:textId="77777777" w:rsidR="00DF52C0" w:rsidRDefault="00DF52C0">
            <w:pPr>
              <w:rPr>
                <w:rFonts w:ascii="Arial Narrow" w:eastAsia="Calibri" w:hAnsi="Arial Narrow"/>
                <w:b/>
                <w:sz w:val="24"/>
                <w:szCs w:val="24"/>
                <w:u w:val="single"/>
                <w:lang w:eastAsia="en-US"/>
              </w:rPr>
            </w:pPr>
          </w:p>
          <w:p w14:paraId="5EE36454" w14:textId="77777777" w:rsidR="00DF52C0" w:rsidRDefault="00DF52C0">
            <w:pPr>
              <w:rPr>
                <w:rFonts w:ascii="Arial Narrow" w:eastAsia="Calibri" w:hAnsi="Arial Narrow"/>
                <w:b/>
                <w:sz w:val="24"/>
                <w:szCs w:val="24"/>
                <w:u w:val="single"/>
                <w:lang w:eastAsia="en-US"/>
              </w:rPr>
            </w:pPr>
          </w:p>
          <w:p w14:paraId="548CC388" w14:textId="77777777" w:rsidR="00DF52C0" w:rsidRDefault="00DF52C0">
            <w:pPr>
              <w:rPr>
                <w:rFonts w:ascii="Arial Narrow" w:eastAsia="Calibri" w:hAnsi="Arial Narrow"/>
                <w:b/>
                <w:sz w:val="24"/>
                <w:szCs w:val="24"/>
                <w:u w:val="single"/>
                <w:lang w:eastAsia="en-US"/>
              </w:rPr>
            </w:pPr>
          </w:p>
          <w:p w14:paraId="37360A27" w14:textId="77777777" w:rsidR="00DF52C0" w:rsidRDefault="00DF52C0">
            <w:pPr>
              <w:rPr>
                <w:rFonts w:ascii="Arial Narrow" w:eastAsia="Calibri" w:hAnsi="Arial Narrow"/>
                <w:b/>
                <w:sz w:val="24"/>
                <w:szCs w:val="24"/>
                <w:u w:val="single"/>
                <w:lang w:eastAsia="en-US"/>
              </w:rPr>
            </w:pPr>
          </w:p>
          <w:p w14:paraId="2F305A87" w14:textId="72682523"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 xml:space="preserve"> 158-</w:t>
            </w:r>
            <w:r w:rsidR="004F0B08">
              <w:rPr>
                <w:rFonts w:ascii="Arial Narrow" w:eastAsia="Calibri" w:hAnsi="Arial Narrow"/>
                <w:b/>
                <w:sz w:val="24"/>
                <w:szCs w:val="24"/>
                <w:lang w:eastAsia="en-US"/>
              </w:rPr>
              <w:t>20</w:t>
            </w:r>
            <w:r>
              <w:rPr>
                <w:rFonts w:ascii="Arial Narrow" w:eastAsia="Calibri" w:hAnsi="Arial Narrow"/>
                <w:b/>
                <w:sz w:val="24"/>
                <w:szCs w:val="24"/>
                <w:lang w:eastAsia="en-US"/>
              </w:rPr>
              <w:t>26</w:t>
            </w:r>
          </w:p>
        </w:tc>
        <w:tc>
          <w:tcPr>
            <w:tcW w:w="283" w:type="dxa"/>
            <w:tcMar>
              <w:top w:w="0" w:type="dxa"/>
              <w:left w:w="108" w:type="dxa"/>
              <w:bottom w:w="0" w:type="dxa"/>
              <w:right w:w="108" w:type="dxa"/>
            </w:tcMar>
          </w:tcPr>
          <w:p w14:paraId="6D0DB725" w14:textId="77777777" w:rsidR="00DF52C0" w:rsidRDefault="00DF52C0">
            <w:pPr>
              <w:spacing w:before="120"/>
              <w:jc w:val="both"/>
              <w:rPr>
                <w:rFonts w:ascii="Arial Narrow" w:eastAsia="Calibri" w:hAnsi="Arial Narrow" w:cs="Arial"/>
                <w:sz w:val="24"/>
                <w:szCs w:val="24"/>
                <w:lang w:eastAsia="en-US"/>
              </w:rPr>
            </w:pPr>
          </w:p>
          <w:p w14:paraId="4237F8EF" w14:textId="77777777" w:rsidR="00DF52C0" w:rsidRDefault="00DF52C0">
            <w:pPr>
              <w:spacing w:before="120"/>
              <w:jc w:val="both"/>
              <w:rPr>
                <w:rFonts w:ascii="Arial Narrow" w:eastAsia="Calibri" w:hAnsi="Arial Narrow" w:cs="Arial"/>
                <w:sz w:val="24"/>
                <w:szCs w:val="24"/>
                <w:lang w:eastAsia="en-US"/>
              </w:rPr>
            </w:pPr>
          </w:p>
          <w:p w14:paraId="7855B147" w14:textId="77777777" w:rsidR="00DF52C0" w:rsidRDefault="00DF52C0">
            <w:pPr>
              <w:spacing w:before="120"/>
              <w:jc w:val="both"/>
              <w:rPr>
                <w:rFonts w:ascii="Arial Narrow" w:eastAsia="Calibri" w:hAnsi="Arial Narrow" w:cs="Arial"/>
                <w:sz w:val="24"/>
                <w:szCs w:val="24"/>
                <w:lang w:eastAsia="en-US"/>
              </w:rPr>
            </w:pPr>
          </w:p>
          <w:p w14:paraId="0A7EE370" w14:textId="77777777" w:rsidR="00DF52C0" w:rsidRDefault="00DF52C0">
            <w:pPr>
              <w:spacing w:before="120"/>
              <w:jc w:val="both"/>
              <w:rPr>
                <w:rFonts w:ascii="Arial Narrow" w:eastAsia="Calibri" w:hAnsi="Arial Narrow" w:cs="Arial"/>
                <w:sz w:val="24"/>
                <w:szCs w:val="24"/>
                <w:lang w:eastAsia="en-US"/>
              </w:rPr>
            </w:pPr>
          </w:p>
          <w:p w14:paraId="40E7EFDE" w14:textId="77777777" w:rsidR="00DF52C0" w:rsidRDefault="00DF52C0">
            <w:pPr>
              <w:spacing w:before="120"/>
              <w:jc w:val="both"/>
              <w:rPr>
                <w:rFonts w:ascii="Arial Narrow" w:eastAsia="Calibri" w:hAnsi="Arial Narrow" w:cs="Arial"/>
                <w:sz w:val="24"/>
                <w:szCs w:val="24"/>
                <w:lang w:eastAsia="en-US"/>
              </w:rPr>
            </w:pPr>
          </w:p>
        </w:tc>
        <w:tc>
          <w:tcPr>
            <w:tcW w:w="572" w:type="dxa"/>
            <w:tcMar>
              <w:top w:w="0" w:type="dxa"/>
              <w:left w:w="108" w:type="dxa"/>
              <w:bottom w:w="0" w:type="dxa"/>
              <w:right w:w="108" w:type="dxa"/>
            </w:tcMar>
          </w:tcPr>
          <w:p w14:paraId="1CE9E99F"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54B447A9" w14:textId="77777777" w:rsidR="00DF52C0" w:rsidRDefault="00000000">
            <w:pPr>
              <w:pStyle w:val="Normal01"/>
              <w:jc w:val="both"/>
            </w:pPr>
            <w:bookmarkStart w:id="2" w:name="reso_0"/>
            <w:r>
              <w:rPr>
                <w:rFonts w:ascii="Arial Narrow" w:eastAsia="Calibri" w:hAnsi="Arial Narrow" w:cs="Arial"/>
                <w:sz w:val="24"/>
                <w:szCs w:val="24"/>
                <w:lang w:eastAsia="en-US"/>
              </w:rPr>
              <w:t>Il est proposé par Albert Lacroix, appuyé par Marie Josée Déry et résolu à l'unanimité des conseillers d’adopter le procès-verbal du 1er juin 2026 tel que présenté et rédigé avec dispense de lecture.</w:t>
            </w:r>
          </w:p>
          <w:p w14:paraId="232E0280" w14:textId="77777777" w:rsidR="00DF52C0" w:rsidRDefault="00DF52C0">
            <w:pPr>
              <w:pStyle w:val="Normal01"/>
              <w:jc w:val="both"/>
              <w:rPr>
                <w:rFonts w:ascii="Arial Narrow" w:eastAsia="Calibri" w:hAnsi="Arial Narrow" w:cs="Arial"/>
                <w:sz w:val="24"/>
                <w:szCs w:val="24"/>
                <w:lang w:eastAsia="en-US"/>
              </w:rPr>
            </w:pPr>
          </w:p>
          <w:p w14:paraId="3722B5C0" w14:textId="77777777" w:rsidR="00DF52C0" w:rsidRDefault="00000000">
            <w:pPr>
              <w:pStyle w:val="Normal01"/>
              <w:jc w:val="right"/>
              <w:rPr>
                <w:rFonts w:ascii="Arial Narrow" w:eastAsia="Calibri" w:hAnsi="Arial Narrow" w:cs="Arial"/>
                <w:b/>
                <w:bCs/>
                <w:sz w:val="24"/>
                <w:szCs w:val="24"/>
                <w:u w:val="single"/>
                <w:lang w:eastAsia="en-US"/>
              </w:rPr>
            </w:pPr>
            <w:r>
              <w:rPr>
                <w:rFonts w:ascii="Arial Narrow" w:eastAsia="Calibri" w:hAnsi="Arial Narrow" w:cs="Arial"/>
                <w:b/>
                <w:bCs/>
                <w:sz w:val="24"/>
                <w:szCs w:val="24"/>
                <w:u w:val="single"/>
                <w:lang w:eastAsia="en-US"/>
              </w:rPr>
              <w:t>ADOPTÉ</w:t>
            </w:r>
            <w:bookmarkEnd w:id="2"/>
          </w:p>
          <w:p w14:paraId="49A36B01" w14:textId="77777777" w:rsidR="00DF52C0" w:rsidRDefault="00DF52C0">
            <w:pPr>
              <w:pStyle w:val="Normal01"/>
              <w:jc w:val="right"/>
              <w:rPr>
                <w:rFonts w:ascii="Arial Narrow" w:eastAsia="Calibri" w:hAnsi="Arial Narrow" w:cs="Arial"/>
                <w:b/>
                <w:bCs/>
                <w:sz w:val="24"/>
                <w:szCs w:val="24"/>
                <w:u w:val="single"/>
                <w:lang w:eastAsia="en-US"/>
              </w:rPr>
            </w:pPr>
          </w:p>
          <w:p w14:paraId="1D4CE08E" w14:textId="77777777" w:rsidR="00DF52C0" w:rsidRDefault="00000000">
            <w:pPr>
              <w:pStyle w:val="Normal01"/>
              <w:ind w:left="178" w:hanging="178"/>
              <w:jc w:val="both"/>
            </w:pPr>
            <w:r>
              <w:rPr>
                <w:rFonts w:ascii="Arial Narrow" w:eastAsia="Calibri" w:hAnsi="Arial Narrow" w:cs="Arial"/>
                <w:b/>
                <w:bCs/>
                <w:sz w:val="24"/>
                <w:szCs w:val="24"/>
                <w:lang w:eastAsia="en-US"/>
              </w:rPr>
              <w:t xml:space="preserve">3.2       </w:t>
            </w:r>
            <w:r>
              <w:rPr>
                <w:rFonts w:ascii="Arial Narrow" w:eastAsia="Calibri" w:hAnsi="Arial Narrow" w:cs="Arial"/>
                <w:b/>
                <w:bCs/>
                <w:sz w:val="24"/>
                <w:szCs w:val="24"/>
                <w:u w:val="single"/>
                <w:lang w:eastAsia="en-US"/>
              </w:rPr>
              <w:t>ADOPTION DU PROCÈS-VERBAL DU 30 JUIN 2026</w:t>
            </w:r>
          </w:p>
          <w:p w14:paraId="294F5D3C" w14:textId="77777777" w:rsidR="00DF52C0" w:rsidRDefault="00DF52C0">
            <w:pPr>
              <w:pStyle w:val="Normal01"/>
              <w:jc w:val="right"/>
              <w:rPr>
                <w:rFonts w:ascii="Arial Narrow" w:eastAsia="Calibri" w:hAnsi="Arial Narrow" w:cs="Arial"/>
                <w:b/>
                <w:bCs/>
                <w:sz w:val="24"/>
                <w:szCs w:val="24"/>
                <w:u w:val="single"/>
                <w:lang w:eastAsia="en-US"/>
              </w:rPr>
            </w:pPr>
          </w:p>
          <w:p w14:paraId="64B8A2BB" w14:textId="77777777" w:rsidR="00DF52C0" w:rsidRDefault="00000000">
            <w:pPr>
              <w:pStyle w:val="Normal01"/>
              <w:jc w:val="both"/>
            </w:pPr>
            <w:r>
              <w:rPr>
                <w:rFonts w:ascii="Arial Narrow" w:eastAsia="Calibri" w:hAnsi="Arial Narrow" w:cs="Arial"/>
                <w:sz w:val="24"/>
                <w:szCs w:val="24"/>
                <w:lang w:eastAsia="en-US"/>
              </w:rPr>
              <w:t>Il est proposé par Norman Heppell, appuyé par Marie Josée Déry et résolu à l'unanimité des conseillers d’adopter le procès-verbal du 30 juin 2026 tel que présenté et rédigé avec dispense de lecture.</w:t>
            </w:r>
          </w:p>
          <w:p w14:paraId="1A47DB45" w14:textId="77777777" w:rsidR="00DF52C0" w:rsidRDefault="00DF52C0">
            <w:pPr>
              <w:pStyle w:val="Normal01"/>
              <w:jc w:val="both"/>
              <w:rPr>
                <w:rFonts w:ascii="Arial Narrow" w:eastAsia="Calibri" w:hAnsi="Arial Narrow" w:cs="Arial"/>
                <w:sz w:val="24"/>
                <w:szCs w:val="24"/>
                <w:lang w:eastAsia="en-US"/>
              </w:rPr>
            </w:pPr>
          </w:p>
          <w:p w14:paraId="51B398CB" w14:textId="77777777" w:rsidR="00DF52C0" w:rsidRDefault="00000000">
            <w:pPr>
              <w:pStyle w:val="Normal01"/>
              <w:jc w:val="right"/>
              <w:rPr>
                <w:rFonts w:ascii="Arial Narrow" w:eastAsia="Calibri" w:hAnsi="Arial Narrow" w:cs="Arial"/>
                <w:b/>
                <w:bCs/>
                <w:sz w:val="24"/>
                <w:szCs w:val="24"/>
                <w:u w:val="single"/>
                <w:lang w:eastAsia="en-US"/>
              </w:rPr>
            </w:pPr>
            <w:r>
              <w:rPr>
                <w:rFonts w:ascii="Arial Narrow" w:eastAsia="Calibri" w:hAnsi="Arial Narrow" w:cs="Arial"/>
                <w:b/>
                <w:bCs/>
                <w:sz w:val="24"/>
                <w:szCs w:val="24"/>
                <w:u w:val="single"/>
                <w:lang w:eastAsia="en-US"/>
              </w:rPr>
              <w:t>ADOPTÉ</w:t>
            </w:r>
          </w:p>
          <w:p w14:paraId="71F97C75" w14:textId="77777777" w:rsidR="00DF52C0" w:rsidRDefault="00DF52C0">
            <w:pPr>
              <w:pStyle w:val="Normal01"/>
              <w:jc w:val="right"/>
              <w:rPr>
                <w:rFonts w:ascii="Arial Narrow" w:eastAsia="Calibri" w:hAnsi="Arial Narrow" w:cs="Arial"/>
                <w:b/>
                <w:bCs/>
                <w:sz w:val="24"/>
                <w:szCs w:val="24"/>
                <w:u w:val="single"/>
                <w:lang w:eastAsia="en-US"/>
              </w:rPr>
            </w:pPr>
          </w:p>
          <w:p w14:paraId="0B28971C" w14:textId="77777777" w:rsidR="00DF52C0" w:rsidRDefault="00DF52C0">
            <w:pPr>
              <w:pStyle w:val="Normal01"/>
              <w:jc w:val="right"/>
              <w:rPr>
                <w:rFonts w:ascii="Calibri" w:eastAsia="Calibri" w:hAnsi="Calibri"/>
                <w:sz w:val="24"/>
                <w:szCs w:val="24"/>
                <w:lang w:eastAsia="en-US"/>
              </w:rPr>
            </w:pPr>
          </w:p>
        </w:tc>
      </w:tr>
    </w:tbl>
    <w:p w14:paraId="53560C5C" w14:textId="77777777" w:rsidR="00DF52C0" w:rsidRDefault="00DF52C0">
      <w:pPr>
        <w:tabs>
          <w:tab w:val="left" w:pos="1440"/>
          <w:tab w:val="left" w:pos="4320"/>
          <w:tab w:val="left" w:pos="7920"/>
        </w:tabs>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24A268B6" w14:textId="77777777">
        <w:tc>
          <w:tcPr>
            <w:tcW w:w="1135" w:type="dxa"/>
            <w:tcMar>
              <w:top w:w="0" w:type="dxa"/>
              <w:left w:w="108" w:type="dxa"/>
              <w:bottom w:w="0" w:type="dxa"/>
              <w:right w:w="108" w:type="dxa"/>
            </w:tcMar>
          </w:tcPr>
          <w:p w14:paraId="2724FB84"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50D1C57A"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1A91C0F3" w14:textId="77777777" w:rsidR="00DF52C0" w:rsidRDefault="00000000">
            <w:pPr>
              <w:ind w:left="-248"/>
              <w:jc w:val="right"/>
            </w:pPr>
            <w:r>
              <w:rPr>
                <w:rFonts w:ascii="Arial Narrow" w:eastAsia="Calibri" w:hAnsi="Arial Narrow" w:cs="Arial"/>
                <w:b/>
                <w:bCs/>
                <w:sz w:val="24"/>
                <w:szCs w:val="24"/>
                <w:lang w:eastAsia="en-US"/>
              </w:rPr>
              <w:t>4.</w:t>
            </w:r>
          </w:p>
        </w:tc>
        <w:tc>
          <w:tcPr>
            <w:tcW w:w="9215" w:type="dxa"/>
            <w:tcMar>
              <w:top w:w="0" w:type="dxa"/>
              <w:left w:w="108" w:type="dxa"/>
              <w:bottom w:w="0" w:type="dxa"/>
              <w:right w:w="108" w:type="dxa"/>
            </w:tcMar>
          </w:tcPr>
          <w:p w14:paraId="64A3E5C5" w14:textId="77777777" w:rsidR="00DF52C0" w:rsidRDefault="00000000">
            <w:pPr>
              <w:jc w:val="both"/>
            </w:pPr>
            <w:r>
              <w:rPr>
                <w:rFonts w:ascii="Arial Narrow" w:eastAsia="Calibri" w:hAnsi="Arial Narrow" w:cs="Arial"/>
                <w:b/>
                <w:bCs/>
                <w:sz w:val="24"/>
                <w:szCs w:val="24"/>
                <w:u w:val="single"/>
                <w:lang w:eastAsia="en-US"/>
              </w:rPr>
              <w:t>DÉPÔT DES RAPPORTS ET ADOPTION DES COMPTES</w:t>
            </w:r>
          </w:p>
          <w:p w14:paraId="7EB298F2" w14:textId="77777777" w:rsidR="00DF52C0" w:rsidRDefault="00DF52C0">
            <w:pPr>
              <w:jc w:val="both"/>
              <w:rPr>
                <w:rFonts w:ascii="Arial Narrow" w:eastAsia="Calibri" w:hAnsi="Arial Narrow"/>
                <w:b/>
                <w:sz w:val="24"/>
                <w:szCs w:val="24"/>
                <w:u w:val="single"/>
                <w:lang w:eastAsia="en-US"/>
              </w:rPr>
            </w:pPr>
          </w:p>
        </w:tc>
      </w:tr>
      <w:tr w:rsidR="00DF52C0" w14:paraId="55DD3402" w14:textId="77777777">
        <w:tc>
          <w:tcPr>
            <w:tcW w:w="1135" w:type="dxa"/>
            <w:tcMar>
              <w:top w:w="0" w:type="dxa"/>
              <w:left w:w="108" w:type="dxa"/>
              <w:bottom w:w="0" w:type="dxa"/>
              <w:right w:w="108" w:type="dxa"/>
            </w:tcMar>
          </w:tcPr>
          <w:p w14:paraId="0597DE12" w14:textId="77777777" w:rsidR="00DF52C0" w:rsidRDefault="00DF52C0">
            <w:pPr>
              <w:jc w:val="right"/>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2E2F04C0"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5CD5F3AB" w14:textId="77777777" w:rsidR="00DF52C0" w:rsidRDefault="00000000">
            <w:pPr>
              <w:ind w:left="-104"/>
              <w:jc w:val="right"/>
            </w:pPr>
            <w:r>
              <w:rPr>
                <w:rFonts w:ascii="Arial Narrow" w:eastAsia="Calibri" w:hAnsi="Arial Narrow"/>
                <w:b/>
                <w:sz w:val="24"/>
                <w:szCs w:val="24"/>
                <w:lang w:eastAsia="en-US"/>
              </w:rPr>
              <w:t>4.1</w:t>
            </w:r>
          </w:p>
        </w:tc>
        <w:tc>
          <w:tcPr>
            <w:tcW w:w="9215" w:type="dxa"/>
            <w:tcMar>
              <w:top w:w="0" w:type="dxa"/>
              <w:left w:w="108" w:type="dxa"/>
              <w:bottom w:w="0" w:type="dxa"/>
              <w:right w:w="108" w:type="dxa"/>
            </w:tcMar>
          </w:tcPr>
          <w:p w14:paraId="16F1D09F" w14:textId="77777777" w:rsidR="00DF52C0" w:rsidRDefault="00000000">
            <w:pPr>
              <w:spacing w:after="120"/>
              <w:jc w:val="both"/>
            </w:pPr>
            <w:r>
              <w:rPr>
                <w:rFonts w:ascii="Arial Narrow" w:eastAsia="Calibri" w:hAnsi="Arial Narrow"/>
                <w:b/>
                <w:sz w:val="24"/>
                <w:szCs w:val="24"/>
                <w:u w:val="single"/>
                <w:lang w:eastAsia="en-US"/>
              </w:rPr>
              <w:t>RAPPORTS - JUIN 2026</w:t>
            </w:r>
          </w:p>
        </w:tc>
      </w:tr>
      <w:tr w:rsidR="00DF52C0" w14:paraId="406D5361" w14:textId="77777777">
        <w:tc>
          <w:tcPr>
            <w:tcW w:w="1135" w:type="dxa"/>
            <w:tcMar>
              <w:top w:w="0" w:type="dxa"/>
              <w:left w:w="108" w:type="dxa"/>
              <w:bottom w:w="0" w:type="dxa"/>
              <w:right w:w="108" w:type="dxa"/>
            </w:tcMar>
          </w:tcPr>
          <w:p w14:paraId="22211F2C"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6BB5AAC8"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3365A5A8"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5D90E031" w14:textId="77777777" w:rsidR="00DF52C0" w:rsidRDefault="00000000">
            <w:pPr>
              <w:pStyle w:val="Normal02"/>
              <w:jc w:val="both"/>
              <w:rPr>
                <w:rFonts w:ascii="Arial Narrow" w:eastAsia="Calibri" w:hAnsi="Arial Narrow"/>
                <w:sz w:val="24"/>
                <w:szCs w:val="24"/>
                <w:lang w:eastAsia="en-US"/>
              </w:rPr>
            </w:pPr>
            <w:r>
              <w:rPr>
                <w:rFonts w:ascii="Arial Narrow" w:eastAsia="Calibri" w:hAnsi="Arial Narrow"/>
                <w:sz w:val="24"/>
                <w:szCs w:val="24"/>
                <w:lang w:eastAsia="en-US"/>
              </w:rPr>
              <w:t>Les rapports suivants ont été déposé à la table du conseil :</w:t>
            </w:r>
          </w:p>
          <w:p w14:paraId="19F5A08E" w14:textId="77777777" w:rsidR="00DF52C0" w:rsidRDefault="00DF52C0">
            <w:pPr>
              <w:pStyle w:val="Normal02"/>
              <w:jc w:val="both"/>
              <w:rPr>
                <w:rFonts w:ascii="Arial Narrow" w:eastAsia="Calibri" w:hAnsi="Arial Narrow"/>
                <w:sz w:val="24"/>
                <w:szCs w:val="24"/>
                <w:lang w:eastAsia="en-US"/>
              </w:rPr>
            </w:pPr>
          </w:p>
          <w:tbl>
            <w:tblPr>
              <w:tblW w:w="7796" w:type="dxa"/>
              <w:tblInd w:w="426" w:type="dxa"/>
              <w:tblCellMar>
                <w:left w:w="10" w:type="dxa"/>
                <w:right w:w="10" w:type="dxa"/>
              </w:tblCellMar>
              <w:tblLook w:val="0000" w:firstRow="0" w:lastRow="0" w:firstColumn="0" w:lastColumn="0" w:noHBand="0" w:noVBand="0"/>
            </w:tblPr>
            <w:tblGrid>
              <w:gridCol w:w="3328"/>
              <w:gridCol w:w="2043"/>
              <w:gridCol w:w="2425"/>
            </w:tblGrid>
            <w:tr w:rsidR="00DF52C0" w14:paraId="2CF09C05" w14:textId="77777777">
              <w:tc>
                <w:tcPr>
                  <w:tcW w:w="3328" w:type="dxa"/>
                  <w:tcMar>
                    <w:top w:w="0" w:type="dxa"/>
                    <w:left w:w="108" w:type="dxa"/>
                    <w:bottom w:w="0" w:type="dxa"/>
                    <w:right w:w="108" w:type="dxa"/>
                  </w:tcMar>
                </w:tcPr>
                <w:p w14:paraId="7F1D1883" w14:textId="77777777" w:rsidR="00DF52C0" w:rsidRDefault="00000000">
                  <w:pPr>
                    <w:pStyle w:val="Normal02"/>
                    <w:rPr>
                      <w:rFonts w:ascii="Arial Narrow" w:hAnsi="Arial Narrow"/>
                      <w:sz w:val="24"/>
                      <w:szCs w:val="24"/>
                      <w:lang w:eastAsia="fr-FR"/>
                    </w:rPr>
                  </w:pPr>
                  <w:r>
                    <w:rPr>
                      <w:rFonts w:ascii="Arial Narrow" w:hAnsi="Arial Narrow"/>
                      <w:sz w:val="24"/>
                      <w:szCs w:val="24"/>
                      <w:lang w:eastAsia="fr-FR"/>
                    </w:rPr>
                    <w:t>Rapports des Pompiers :</w:t>
                  </w:r>
                </w:p>
              </w:tc>
              <w:tc>
                <w:tcPr>
                  <w:tcW w:w="2043" w:type="dxa"/>
                  <w:tcMar>
                    <w:top w:w="0" w:type="dxa"/>
                    <w:left w:w="108" w:type="dxa"/>
                    <w:bottom w:w="0" w:type="dxa"/>
                    <w:right w:w="108" w:type="dxa"/>
                  </w:tcMar>
                </w:tcPr>
                <w:p w14:paraId="1A424AE2" w14:textId="77777777" w:rsidR="00DF52C0" w:rsidRDefault="00000000">
                  <w:pPr>
                    <w:pStyle w:val="Normal02"/>
                    <w:jc w:val="both"/>
                    <w:rPr>
                      <w:rFonts w:ascii="Arial Narrow" w:hAnsi="Arial Narrow"/>
                      <w:sz w:val="24"/>
                      <w:szCs w:val="24"/>
                      <w:lang w:eastAsia="fr-FR"/>
                    </w:rPr>
                  </w:pPr>
                  <w:r>
                    <w:rPr>
                      <w:rFonts w:ascii="Arial Narrow" w:hAnsi="Arial Narrow"/>
                      <w:sz w:val="24"/>
                      <w:szCs w:val="24"/>
                      <w:lang w:eastAsia="fr-FR"/>
                    </w:rPr>
                    <w:t>Sorties</w:t>
                  </w:r>
                </w:p>
              </w:tc>
              <w:tc>
                <w:tcPr>
                  <w:tcW w:w="2425" w:type="dxa"/>
                  <w:tcMar>
                    <w:top w:w="0" w:type="dxa"/>
                    <w:left w:w="108" w:type="dxa"/>
                    <w:bottom w:w="0" w:type="dxa"/>
                    <w:right w:w="108" w:type="dxa"/>
                  </w:tcMar>
                </w:tcPr>
                <w:p w14:paraId="7C3F8C27" w14:textId="77777777" w:rsidR="00DF52C0" w:rsidRDefault="00000000">
                  <w:pPr>
                    <w:pStyle w:val="Normal02"/>
                    <w:jc w:val="both"/>
                  </w:pPr>
                  <w:r>
                    <w:rPr>
                      <w:rFonts w:ascii="Arial Narrow" w:hAnsi="Arial Narrow"/>
                      <w:sz w:val="24"/>
                      <w:szCs w:val="24"/>
                      <w:lang w:eastAsia="fr-FR"/>
                    </w:rPr>
                    <w:t>568.47 $</w:t>
                  </w:r>
                </w:p>
              </w:tc>
            </w:tr>
            <w:tr w:rsidR="00DF52C0" w14:paraId="6930FEBC" w14:textId="77777777">
              <w:tc>
                <w:tcPr>
                  <w:tcW w:w="3328" w:type="dxa"/>
                  <w:tcMar>
                    <w:top w:w="0" w:type="dxa"/>
                    <w:left w:w="108" w:type="dxa"/>
                    <w:bottom w:w="0" w:type="dxa"/>
                    <w:right w:w="108" w:type="dxa"/>
                  </w:tcMar>
                </w:tcPr>
                <w:p w14:paraId="259E3C5E" w14:textId="77777777" w:rsidR="00DF52C0" w:rsidRDefault="00DF52C0">
                  <w:pPr>
                    <w:pStyle w:val="Normal02"/>
                    <w:rPr>
                      <w:rFonts w:ascii="Arial Narrow" w:hAnsi="Arial Narrow"/>
                      <w:sz w:val="24"/>
                      <w:szCs w:val="24"/>
                      <w:lang w:eastAsia="fr-FR"/>
                    </w:rPr>
                  </w:pPr>
                </w:p>
              </w:tc>
              <w:tc>
                <w:tcPr>
                  <w:tcW w:w="2043" w:type="dxa"/>
                  <w:tcMar>
                    <w:top w:w="0" w:type="dxa"/>
                    <w:left w:w="108" w:type="dxa"/>
                    <w:bottom w:w="0" w:type="dxa"/>
                    <w:right w:w="108" w:type="dxa"/>
                  </w:tcMar>
                </w:tcPr>
                <w:p w14:paraId="427E9FBD" w14:textId="77777777" w:rsidR="00DF52C0" w:rsidRDefault="00000000">
                  <w:pPr>
                    <w:pStyle w:val="Normal02"/>
                    <w:jc w:val="both"/>
                    <w:rPr>
                      <w:rFonts w:ascii="Arial Narrow" w:hAnsi="Arial Narrow"/>
                      <w:sz w:val="24"/>
                      <w:szCs w:val="24"/>
                      <w:lang w:eastAsia="fr-FR"/>
                    </w:rPr>
                  </w:pPr>
                  <w:r>
                    <w:rPr>
                      <w:rFonts w:ascii="Arial Narrow" w:hAnsi="Arial Narrow"/>
                      <w:sz w:val="24"/>
                      <w:szCs w:val="24"/>
                      <w:lang w:eastAsia="fr-FR"/>
                    </w:rPr>
                    <w:t>Travaux</w:t>
                  </w:r>
                </w:p>
              </w:tc>
              <w:tc>
                <w:tcPr>
                  <w:tcW w:w="2425" w:type="dxa"/>
                  <w:tcMar>
                    <w:top w:w="0" w:type="dxa"/>
                    <w:left w:w="108" w:type="dxa"/>
                    <w:bottom w:w="0" w:type="dxa"/>
                    <w:right w:w="108" w:type="dxa"/>
                  </w:tcMar>
                </w:tcPr>
                <w:p w14:paraId="0EC2FB57" w14:textId="77777777" w:rsidR="00DF52C0" w:rsidRDefault="00000000">
                  <w:pPr>
                    <w:pStyle w:val="Normal02"/>
                    <w:jc w:val="both"/>
                  </w:pPr>
                  <w:r>
                    <w:rPr>
                      <w:rFonts w:ascii="Arial Narrow" w:hAnsi="Arial Narrow"/>
                      <w:sz w:val="24"/>
                      <w:szCs w:val="24"/>
                      <w:lang w:eastAsia="fr-FR"/>
                    </w:rPr>
                    <w:t>491.95 $</w:t>
                  </w:r>
                </w:p>
              </w:tc>
            </w:tr>
            <w:tr w:rsidR="00DF52C0" w14:paraId="27D2F9B9" w14:textId="77777777">
              <w:tc>
                <w:tcPr>
                  <w:tcW w:w="3328" w:type="dxa"/>
                  <w:tcMar>
                    <w:top w:w="0" w:type="dxa"/>
                    <w:left w:w="108" w:type="dxa"/>
                    <w:bottom w:w="0" w:type="dxa"/>
                    <w:right w:w="108" w:type="dxa"/>
                  </w:tcMar>
                </w:tcPr>
                <w:p w14:paraId="17A9731A" w14:textId="77777777" w:rsidR="00DF52C0" w:rsidRDefault="00DF52C0">
                  <w:pPr>
                    <w:pStyle w:val="Normal02"/>
                    <w:rPr>
                      <w:rFonts w:ascii="Arial Narrow" w:hAnsi="Arial Narrow"/>
                      <w:sz w:val="24"/>
                      <w:szCs w:val="24"/>
                      <w:lang w:eastAsia="fr-FR"/>
                    </w:rPr>
                  </w:pPr>
                </w:p>
              </w:tc>
              <w:tc>
                <w:tcPr>
                  <w:tcW w:w="2043" w:type="dxa"/>
                  <w:tcMar>
                    <w:top w:w="0" w:type="dxa"/>
                    <w:left w:w="108" w:type="dxa"/>
                    <w:bottom w:w="0" w:type="dxa"/>
                    <w:right w:w="108" w:type="dxa"/>
                  </w:tcMar>
                </w:tcPr>
                <w:p w14:paraId="5AB16923" w14:textId="77777777" w:rsidR="00DF52C0" w:rsidRDefault="00000000">
                  <w:pPr>
                    <w:pStyle w:val="Normal02"/>
                    <w:jc w:val="both"/>
                    <w:rPr>
                      <w:rFonts w:ascii="Arial Narrow" w:hAnsi="Arial Narrow"/>
                      <w:sz w:val="24"/>
                      <w:szCs w:val="24"/>
                      <w:lang w:eastAsia="fr-FR"/>
                    </w:rPr>
                  </w:pPr>
                  <w:r>
                    <w:rPr>
                      <w:rFonts w:ascii="Arial Narrow" w:hAnsi="Arial Narrow"/>
                      <w:sz w:val="24"/>
                      <w:szCs w:val="24"/>
                      <w:lang w:eastAsia="fr-FR"/>
                    </w:rPr>
                    <w:t>Pratique</w:t>
                  </w:r>
                </w:p>
              </w:tc>
              <w:tc>
                <w:tcPr>
                  <w:tcW w:w="2425" w:type="dxa"/>
                  <w:tcMar>
                    <w:top w:w="0" w:type="dxa"/>
                    <w:left w:w="108" w:type="dxa"/>
                    <w:bottom w:w="0" w:type="dxa"/>
                    <w:right w:w="108" w:type="dxa"/>
                  </w:tcMar>
                </w:tcPr>
                <w:p w14:paraId="631B427F" w14:textId="77777777" w:rsidR="00DF52C0" w:rsidRDefault="00000000">
                  <w:pPr>
                    <w:pStyle w:val="Normal02"/>
                    <w:jc w:val="both"/>
                  </w:pPr>
                  <w:r>
                    <w:rPr>
                      <w:rFonts w:ascii="Arial Narrow" w:hAnsi="Arial Narrow"/>
                      <w:sz w:val="24"/>
                      <w:szCs w:val="24"/>
                      <w:lang w:eastAsia="fr-FR"/>
                    </w:rPr>
                    <w:t>757.23 $</w:t>
                  </w:r>
                </w:p>
              </w:tc>
            </w:tr>
            <w:tr w:rsidR="00DF52C0" w14:paraId="2DA9794B" w14:textId="77777777">
              <w:tc>
                <w:tcPr>
                  <w:tcW w:w="3328" w:type="dxa"/>
                  <w:tcMar>
                    <w:top w:w="0" w:type="dxa"/>
                    <w:left w:w="108" w:type="dxa"/>
                    <w:bottom w:w="0" w:type="dxa"/>
                    <w:right w:w="108" w:type="dxa"/>
                  </w:tcMar>
                </w:tcPr>
                <w:p w14:paraId="63C30426" w14:textId="77777777" w:rsidR="00DF52C0" w:rsidRDefault="00DF52C0">
                  <w:pPr>
                    <w:pStyle w:val="Normal02"/>
                    <w:rPr>
                      <w:rFonts w:ascii="Arial Narrow" w:hAnsi="Arial Narrow"/>
                      <w:sz w:val="24"/>
                      <w:szCs w:val="24"/>
                      <w:lang w:eastAsia="fr-FR"/>
                    </w:rPr>
                  </w:pPr>
                </w:p>
              </w:tc>
              <w:tc>
                <w:tcPr>
                  <w:tcW w:w="2043" w:type="dxa"/>
                  <w:tcMar>
                    <w:top w:w="0" w:type="dxa"/>
                    <w:left w:w="108" w:type="dxa"/>
                    <w:bottom w:w="0" w:type="dxa"/>
                    <w:right w:w="108" w:type="dxa"/>
                  </w:tcMar>
                </w:tcPr>
                <w:p w14:paraId="4B830CC1" w14:textId="77777777" w:rsidR="00DF52C0" w:rsidRDefault="00000000">
                  <w:pPr>
                    <w:pStyle w:val="Normal02"/>
                    <w:jc w:val="both"/>
                    <w:rPr>
                      <w:rFonts w:ascii="Arial Narrow" w:hAnsi="Arial Narrow"/>
                      <w:sz w:val="24"/>
                      <w:szCs w:val="24"/>
                      <w:lang w:eastAsia="fr-FR"/>
                    </w:rPr>
                  </w:pPr>
                  <w:r>
                    <w:rPr>
                      <w:rFonts w:ascii="Arial Narrow" w:hAnsi="Arial Narrow"/>
                      <w:sz w:val="24"/>
                      <w:szCs w:val="24"/>
                      <w:lang w:eastAsia="fr-FR"/>
                    </w:rPr>
                    <w:t>Réunion officier</w:t>
                  </w:r>
                </w:p>
              </w:tc>
              <w:tc>
                <w:tcPr>
                  <w:tcW w:w="2425" w:type="dxa"/>
                  <w:tcMar>
                    <w:top w:w="0" w:type="dxa"/>
                    <w:left w:w="108" w:type="dxa"/>
                    <w:bottom w:w="0" w:type="dxa"/>
                    <w:right w:w="108" w:type="dxa"/>
                  </w:tcMar>
                </w:tcPr>
                <w:p w14:paraId="7D8D37FA" w14:textId="77777777" w:rsidR="00DF52C0" w:rsidRDefault="00000000">
                  <w:pPr>
                    <w:pStyle w:val="Normal02"/>
                    <w:jc w:val="both"/>
                  </w:pPr>
                  <w:r>
                    <w:rPr>
                      <w:rFonts w:ascii="Arial Narrow" w:hAnsi="Arial Narrow"/>
                      <w:sz w:val="24"/>
                      <w:szCs w:val="24"/>
                      <w:lang w:eastAsia="fr-FR"/>
                    </w:rPr>
                    <w:t>0 $</w:t>
                  </w:r>
                </w:p>
              </w:tc>
            </w:tr>
            <w:tr w:rsidR="00DF52C0" w14:paraId="6B3C6A63" w14:textId="77777777">
              <w:tc>
                <w:tcPr>
                  <w:tcW w:w="3328" w:type="dxa"/>
                  <w:tcMar>
                    <w:top w:w="0" w:type="dxa"/>
                    <w:left w:w="108" w:type="dxa"/>
                    <w:bottom w:w="0" w:type="dxa"/>
                    <w:right w:w="108" w:type="dxa"/>
                  </w:tcMar>
                </w:tcPr>
                <w:p w14:paraId="599EF54E" w14:textId="77777777" w:rsidR="00DF52C0" w:rsidRDefault="00DF52C0">
                  <w:pPr>
                    <w:pStyle w:val="Normal02"/>
                    <w:rPr>
                      <w:rFonts w:ascii="Arial Narrow" w:hAnsi="Arial Narrow"/>
                      <w:sz w:val="24"/>
                      <w:szCs w:val="24"/>
                      <w:lang w:eastAsia="fr-FR"/>
                    </w:rPr>
                  </w:pPr>
                </w:p>
              </w:tc>
              <w:tc>
                <w:tcPr>
                  <w:tcW w:w="2043" w:type="dxa"/>
                  <w:tcMar>
                    <w:top w:w="0" w:type="dxa"/>
                    <w:left w:w="108" w:type="dxa"/>
                    <w:bottom w:w="0" w:type="dxa"/>
                    <w:right w:w="108" w:type="dxa"/>
                  </w:tcMar>
                </w:tcPr>
                <w:p w14:paraId="4235A0FB" w14:textId="77777777" w:rsidR="00DF52C0" w:rsidRDefault="00000000">
                  <w:pPr>
                    <w:pStyle w:val="Normal02"/>
                    <w:jc w:val="both"/>
                    <w:rPr>
                      <w:rFonts w:ascii="Arial Narrow" w:hAnsi="Arial Narrow"/>
                      <w:sz w:val="24"/>
                      <w:szCs w:val="24"/>
                      <w:lang w:eastAsia="fr-FR"/>
                    </w:rPr>
                  </w:pPr>
                  <w:r>
                    <w:rPr>
                      <w:rFonts w:ascii="Arial Narrow" w:hAnsi="Arial Narrow"/>
                      <w:sz w:val="24"/>
                      <w:szCs w:val="24"/>
                      <w:lang w:eastAsia="fr-FR"/>
                    </w:rPr>
                    <w:t>Formation</w:t>
                  </w:r>
                </w:p>
              </w:tc>
              <w:tc>
                <w:tcPr>
                  <w:tcW w:w="2425" w:type="dxa"/>
                  <w:tcMar>
                    <w:top w:w="0" w:type="dxa"/>
                    <w:left w:w="108" w:type="dxa"/>
                    <w:bottom w:w="0" w:type="dxa"/>
                    <w:right w:w="108" w:type="dxa"/>
                  </w:tcMar>
                </w:tcPr>
                <w:p w14:paraId="1E6D8963" w14:textId="77777777" w:rsidR="00DF52C0" w:rsidRDefault="00000000">
                  <w:pPr>
                    <w:pStyle w:val="Normal02"/>
                    <w:jc w:val="both"/>
                  </w:pPr>
                  <w:r>
                    <w:rPr>
                      <w:rFonts w:ascii="Arial Narrow" w:hAnsi="Arial Narrow"/>
                      <w:sz w:val="24"/>
                      <w:szCs w:val="24"/>
                      <w:lang w:eastAsia="fr-FR"/>
                    </w:rPr>
                    <w:t>1062.40 $</w:t>
                  </w:r>
                </w:p>
              </w:tc>
            </w:tr>
            <w:tr w:rsidR="00DF52C0" w14:paraId="256006A1" w14:textId="77777777">
              <w:tc>
                <w:tcPr>
                  <w:tcW w:w="3328" w:type="dxa"/>
                  <w:tcMar>
                    <w:top w:w="0" w:type="dxa"/>
                    <w:left w:w="108" w:type="dxa"/>
                    <w:bottom w:w="0" w:type="dxa"/>
                    <w:right w:w="108" w:type="dxa"/>
                  </w:tcMar>
                </w:tcPr>
                <w:p w14:paraId="07CA467D" w14:textId="77777777" w:rsidR="00DF52C0" w:rsidRDefault="00000000">
                  <w:pPr>
                    <w:pStyle w:val="Normal02"/>
                    <w:rPr>
                      <w:rFonts w:ascii="Arial Narrow" w:hAnsi="Arial Narrow"/>
                      <w:sz w:val="24"/>
                      <w:szCs w:val="24"/>
                      <w:lang w:eastAsia="fr-FR"/>
                    </w:rPr>
                  </w:pPr>
                  <w:r>
                    <w:rPr>
                      <w:rFonts w:ascii="Arial Narrow" w:hAnsi="Arial Narrow"/>
                      <w:sz w:val="24"/>
                      <w:szCs w:val="24"/>
                      <w:lang w:eastAsia="fr-FR"/>
                    </w:rPr>
                    <w:lastRenderedPageBreak/>
                    <w:t>Rapports des Premiers Répondants :</w:t>
                  </w:r>
                </w:p>
              </w:tc>
              <w:tc>
                <w:tcPr>
                  <w:tcW w:w="2043" w:type="dxa"/>
                  <w:tcMar>
                    <w:top w:w="0" w:type="dxa"/>
                    <w:left w:w="108" w:type="dxa"/>
                    <w:bottom w:w="0" w:type="dxa"/>
                    <w:right w:w="108" w:type="dxa"/>
                  </w:tcMar>
                </w:tcPr>
                <w:p w14:paraId="75FED9E3" w14:textId="77777777" w:rsidR="00DF52C0" w:rsidRDefault="00000000">
                  <w:pPr>
                    <w:pStyle w:val="Normal02"/>
                    <w:jc w:val="both"/>
                    <w:rPr>
                      <w:rFonts w:ascii="Arial Narrow" w:hAnsi="Arial Narrow"/>
                      <w:sz w:val="24"/>
                      <w:szCs w:val="24"/>
                      <w:lang w:eastAsia="fr-FR"/>
                    </w:rPr>
                  </w:pPr>
                  <w:r>
                    <w:rPr>
                      <w:rFonts w:ascii="Arial Narrow" w:hAnsi="Arial Narrow"/>
                      <w:sz w:val="24"/>
                      <w:szCs w:val="24"/>
                      <w:lang w:eastAsia="fr-FR"/>
                    </w:rPr>
                    <w:t>Sorties</w:t>
                  </w:r>
                </w:p>
              </w:tc>
              <w:tc>
                <w:tcPr>
                  <w:tcW w:w="2425" w:type="dxa"/>
                  <w:tcMar>
                    <w:top w:w="0" w:type="dxa"/>
                    <w:left w:w="108" w:type="dxa"/>
                    <w:bottom w:w="0" w:type="dxa"/>
                    <w:right w:w="108" w:type="dxa"/>
                  </w:tcMar>
                </w:tcPr>
                <w:p w14:paraId="4CF9C74F" w14:textId="77777777" w:rsidR="00DF52C0" w:rsidRDefault="00000000">
                  <w:pPr>
                    <w:pStyle w:val="Normal02"/>
                    <w:jc w:val="both"/>
                  </w:pPr>
                  <w:r>
                    <w:rPr>
                      <w:rFonts w:ascii="Arial Narrow" w:hAnsi="Arial Narrow"/>
                      <w:sz w:val="24"/>
                      <w:szCs w:val="24"/>
                      <w:lang w:eastAsia="fr-FR"/>
                    </w:rPr>
                    <w:t>916.50 $</w:t>
                  </w:r>
                </w:p>
              </w:tc>
            </w:tr>
          </w:tbl>
          <w:p w14:paraId="6FEB1BA9" w14:textId="77777777" w:rsidR="00DF52C0" w:rsidRDefault="00DF52C0">
            <w:pPr>
              <w:pStyle w:val="Normal02"/>
              <w:jc w:val="both"/>
              <w:rPr>
                <w:rFonts w:ascii="Arial Narrow" w:eastAsia="Calibri" w:hAnsi="Arial Narrow"/>
                <w:sz w:val="24"/>
                <w:szCs w:val="24"/>
                <w:lang w:eastAsia="en-US"/>
              </w:rPr>
            </w:pPr>
          </w:p>
          <w:p w14:paraId="2991260C" w14:textId="77777777" w:rsidR="00DF52C0" w:rsidRDefault="00000000">
            <w:pPr>
              <w:pStyle w:val="Normal02"/>
              <w:jc w:val="both"/>
              <w:rPr>
                <w:rFonts w:ascii="Arial Narrow" w:eastAsia="Calibri" w:hAnsi="Arial Narrow"/>
                <w:sz w:val="24"/>
                <w:szCs w:val="24"/>
                <w:lang w:eastAsia="en-US"/>
              </w:rPr>
            </w:pPr>
            <w:proofErr w:type="gramStart"/>
            <w:r>
              <w:rPr>
                <w:rFonts w:ascii="Arial Narrow" w:eastAsia="Calibri" w:hAnsi="Arial Narrow"/>
                <w:sz w:val="24"/>
                <w:szCs w:val="24"/>
                <w:lang w:eastAsia="en-US"/>
              </w:rPr>
              <w:t>sont</w:t>
            </w:r>
            <w:proofErr w:type="gramEnd"/>
            <w:r>
              <w:rPr>
                <w:rFonts w:ascii="Arial Narrow" w:eastAsia="Calibri" w:hAnsi="Arial Narrow"/>
                <w:sz w:val="24"/>
                <w:szCs w:val="24"/>
                <w:lang w:eastAsia="en-US"/>
              </w:rPr>
              <w:t xml:space="preserve"> déposés et classés au mérite.</w:t>
            </w:r>
          </w:p>
        </w:tc>
      </w:tr>
    </w:tbl>
    <w:p w14:paraId="3D2492D8" w14:textId="77777777" w:rsidR="00DF52C0" w:rsidRDefault="00DF52C0">
      <w:pPr>
        <w:tabs>
          <w:tab w:val="left" w:pos="1440"/>
          <w:tab w:val="left" w:pos="4320"/>
          <w:tab w:val="left" w:pos="7920"/>
        </w:tabs>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51EB0D93" w14:textId="77777777">
        <w:tc>
          <w:tcPr>
            <w:tcW w:w="1135" w:type="dxa"/>
            <w:tcMar>
              <w:top w:w="0" w:type="dxa"/>
              <w:left w:w="108" w:type="dxa"/>
              <w:bottom w:w="0" w:type="dxa"/>
              <w:right w:w="108" w:type="dxa"/>
            </w:tcMar>
          </w:tcPr>
          <w:p w14:paraId="3F2243CF"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20901FC9"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542035B7" w14:textId="77777777" w:rsidR="00DF52C0"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72B98332" w14:textId="77777777" w:rsidR="00DF52C0" w:rsidRDefault="00DF52C0">
            <w:pPr>
              <w:jc w:val="both"/>
              <w:rPr>
                <w:rFonts w:ascii="Arial Narrow" w:eastAsia="Calibri" w:hAnsi="Arial Narrow"/>
                <w:b/>
                <w:sz w:val="24"/>
                <w:szCs w:val="24"/>
                <w:u w:val="single"/>
                <w:lang w:eastAsia="en-US"/>
              </w:rPr>
            </w:pPr>
          </w:p>
        </w:tc>
      </w:tr>
      <w:tr w:rsidR="00DF52C0" w14:paraId="58A96E20" w14:textId="77777777">
        <w:tc>
          <w:tcPr>
            <w:tcW w:w="1135" w:type="dxa"/>
            <w:tcMar>
              <w:top w:w="0" w:type="dxa"/>
              <w:left w:w="108" w:type="dxa"/>
              <w:bottom w:w="0" w:type="dxa"/>
              <w:right w:w="108" w:type="dxa"/>
            </w:tcMar>
          </w:tcPr>
          <w:p w14:paraId="41749658" w14:textId="7859D945" w:rsidR="00DF52C0" w:rsidRDefault="00000000">
            <w:pPr>
              <w:jc w:val="right"/>
            </w:pPr>
            <w:r>
              <w:rPr>
                <w:rFonts w:ascii="Arial Narrow" w:eastAsia="Calibri" w:hAnsi="Arial Narrow" w:cs="Arial"/>
                <w:b/>
                <w:sz w:val="24"/>
                <w:szCs w:val="24"/>
                <w:lang w:eastAsia="en-US"/>
              </w:rPr>
              <w:t>159-</w:t>
            </w:r>
            <w:r w:rsidR="004F0B08">
              <w:rPr>
                <w:rFonts w:ascii="Arial Narrow" w:eastAsia="Calibri" w:hAnsi="Arial Narrow" w:cs="Arial"/>
                <w:b/>
                <w:sz w:val="24"/>
                <w:szCs w:val="24"/>
                <w:lang w:eastAsia="en-US"/>
              </w:rPr>
              <w:t>20</w:t>
            </w:r>
            <w:r>
              <w:rPr>
                <w:rFonts w:ascii="Arial Narrow" w:eastAsia="Calibri" w:hAnsi="Arial Narrow" w:cs="Arial"/>
                <w:b/>
                <w:sz w:val="24"/>
                <w:szCs w:val="24"/>
                <w:lang w:eastAsia="en-US"/>
              </w:rPr>
              <w:t>26</w:t>
            </w:r>
          </w:p>
        </w:tc>
        <w:tc>
          <w:tcPr>
            <w:tcW w:w="283" w:type="dxa"/>
            <w:tcMar>
              <w:top w:w="0" w:type="dxa"/>
              <w:left w:w="108" w:type="dxa"/>
              <w:bottom w:w="0" w:type="dxa"/>
              <w:right w:w="108" w:type="dxa"/>
            </w:tcMar>
          </w:tcPr>
          <w:p w14:paraId="30B894EC"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3435EB3D" w14:textId="77777777" w:rsidR="00DF52C0" w:rsidRDefault="00000000">
            <w:pPr>
              <w:ind w:left="-104"/>
              <w:jc w:val="right"/>
            </w:pPr>
            <w:r>
              <w:rPr>
                <w:rFonts w:ascii="Arial Narrow" w:eastAsia="Calibri" w:hAnsi="Arial Narrow"/>
                <w:b/>
                <w:sz w:val="24"/>
                <w:szCs w:val="24"/>
                <w:lang w:eastAsia="en-US"/>
              </w:rPr>
              <w:t>4.2</w:t>
            </w:r>
          </w:p>
        </w:tc>
        <w:tc>
          <w:tcPr>
            <w:tcW w:w="9215" w:type="dxa"/>
            <w:tcMar>
              <w:top w:w="0" w:type="dxa"/>
              <w:left w:w="108" w:type="dxa"/>
              <w:bottom w:w="0" w:type="dxa"/>
              <w:right w:w="108" w:type="dxa"/>
            </w:tcMar>
          </w:tcPr>
          <w:p w14:paraId="138E6445" w14:textId="77777777" w:rsidR="00DF52C0" w:rsidRDefault="00000000">
            <w:pPr>
              <w:spacing w:after="120"/>
              <w:jc w:val="both"/>
            </w:pPr>
            <w:r>
              <w:rPr>
                <w:rFonts w:ascii="Arial Narrow" w:eastAsia="Calibri" w:hAnsi="Arial Narrow"/>
                <w:b/>
                <w:sz w:val="24"/>
                <w:szCs w:val="24"/>
                <w:u w:val="single"/>
                <w:lang w:eastAsia="en-US"/>
              </w:rPr>
              <w:t>DÉPÔT ET ADOPTION DES COMPTES</w:t>
            </w:r>
          </w:p>
        </w:tc>
      </w:tr>
      <w:tr w:rsidR="00DF52C0" w14:paraId="7AF9A6A8" w14:textId="77777777">
        <w:tc>
          <w:tcPr>
            <w:tcW w:w="1135" w:type="dxa"/>
            <w:tcMar>
              <w:top w:w="0" w:type="dxa"/>
              <w:left w:w="108" w:type="dxa"/>
              <w:bottom w:w="0" w:type="dxa"/>
              <w:right w:w="108" w:type="dxa"/>
            </w:tcMar>
          </w:tcPr>
          <w:p w14:paraId="76F2B144"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57877044"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01EAD692"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293647CD" w14:textId="77777777" w:rsidR="00DF52C0" w:rsidRDefault="00000000">
            <w:pPr>
              <w:pStyle w:val="Normal03"/>
              <w:jc w:val="both"/>
            </w:pPr>
            <w:bookmarkStart w:id="3" w:name="reso_1"/>
            <w:r>
              <w:rPr>
                <w:rFonts w:ascii="Arial Narrow" w:eastAsia="Calibri" w:hAnsi="Arial Narrow" w:cs="Arial"/>
                <w:sz w:val="24"/>
                <w:szCs w:val="24"/>
                <w:lang w:eastAsia="en-US"/>
              </w:rPr>
              <w:t>Il est proposé par Marie-Josée Déry, appuyé par Bruno Simard et résolu à l'unanimité des conseillers d’adopter les comptes courants à payer figurant sur les listes en annexe et d’en autoriser le paiement.</w:t>
            </w:r>
          </w:p>
          <w:p w14:paraId="226D561F" w14:textId="77777777" w:rsidR="00DF52C0" w:rsidRDefault="00DF52C0">
            <w:pPr>
              <w:pStyle w:val="Normal03"/>
              <w:jc w:val="both"/>
              <w:rPr>
                <w:rFonts w:ascii="Arial Narrow" w:eastAsia="Calibri" w:hAnsi="Arial Narrow" w:cs="Arial"/>
                <w:sz w:val="24"/>
                <w:szCs w:val="24"/>
                <w:lang w:eastAsia="en-US"/>
              </w:rPr>
            </w:pPr>
          </w:p>
          <w:p w14:paraId="578DBB27" w14:textId="77777777" w:rsidR="00DF52C0" w:rsidRDefault="00000000">
            <w:pPr>
              <w:pStyle w:val="Normal03"/>
              <w:jc w:val="both"/>
            </w:pPr>
            <w:r>
              <w:rPr>
                <w:rFonts w:ascii="Arial Narrow" w:eastAsia="Calibri" w:hAnsi="Arial Narrow" w:cs="Arial"/>
                <w:b/>
                <w:bCs/>
                <w:sz w:val="24"/>
                <w:szCs w:val="24"/>
                <w:lang w:eastAsia="en-US"/>
              </w:rPr>
              <w:t>Juin 2026</w:t>
            </w:r>
          </w:p>
          <w:p w14:paraId="7351A37A" w14:textId="77777777" w:rsidR="00DF52C0" w:rsidRDefault="00DF52C0">
            <w:pPr>
              <w:pStyle w:val="Normal03"/>
              <w:jc w:val="both"/>
              <w:rPr>
                <w:rFonts w:ascii="Arial Narrow" w:eastAsia="Calibri" w:hAnsi="Arial Narrow" w:cs="Arial"/>
                <w:sz w:val="24"/>
                <w:szCs w:val="24"/>
                <w:lang w:eastAsia="en-US"/>
              </w:rPr>
            </w:pPr>
          </w:p>
          <w:tbl>
            <w:tblPr>
              <w:tblW w:w="5000" w:type="pct"/>
              <w:tblCellMar>
                <w:left w:w="10" w:type="dxa"/>
                <w:right w:w="10" w:type="dxa"/>
              </w:tblCellMar>
              <w:tblLook w:val="0000" w:firstRow="0" w:lastRow="0" w:firstColumn="0" w:lastColumn="0" w:noHBand="0" w:noVBand="0"/>
            </w:tblPr>
            <w:tblGrid>
              <w:gridCol w:w="7964"/>
              <w:gridCol w:w="1743"/>
            </w:tblGrid>
            <w:tr w:rsidR="00DF52C0" w14:paraId="160E2734" w14:textId="77777777">
              <w:tc>
                <w:tcPr>
                  <w:tcW w:w="7964" w:type="dxa"/>
                  <w:tcMar>
                    <w:top w:w="0" w:type="dxa"/>
                    <w:left w:w="108" w:type="dxa"/>
                    <w:bottom w:w="0" w:type="dxa"/>
                    <w:right w:w="108" w:type="dxa"/>
                  </w:tcMar>
                </w:tcPr>
                <w:p w14:paraId="1DF97722" w14:textId="77777777" w:rsidR="00DF52C0" w:rsidRDefault="00000000">
                  <w:pPr>
                    <w:pStyle w:val="Normal03"/>
                    <w:spacing w:after="120"/>
                    <w:jc w:val="both"/>
                    <w:rPr>
                      <w:rFonts w:ascii="Arial Narrow" w:hAnsi="Arial Narrow" w:cs="Arial"/>
                      <w:sz w:val="24"/>
                      <w:szCs w:val="24"/>
                    </w:rPr>
                  </w:pPr>
                  <w:r>
                    <w:rPr>
                      <w:rFonts w:ascii="Arial Narrow" w:hAnsi="Arial Narrow" w:cs="Arial"/>
                      <w:sz w:val="24"/>
                      <w:szCs w:val="24"/>
                    </w:rPr>
                    <w:t>Facture incompressibles acquittées; Factures déjà approuvées par résolutions et Remboursement de taxes et autres</w:t>
                  </w:r>
                </w:p>
              </w:tc>
              <w:tc>
                <w:tcPr>
                  <w:tcW w:w="1743" w:type="dxa"/>
                  <w:tcMar>
                    <w:top w:w="0" w:type="dxa"/>
                    <w:left w:w="108" w:type="dxa"/>
                    <w:bottom w:w="0" w:type="dxa"/>
                    <w:right w:w="108" w:type="dxa"/>
                  </w:tcMar>
                </w:tcPr>
                <w:p w14:paraId="065C17EA" w14:textId="77777777" w:rsidR="00DF52C0" w:rsidRDefault="00000000">
                  <w:pPr>
                    <w:pStyle w:val="Normal03"/>
                    <w:spacing w:after="120"/>
                    <w:jc w:val="right"/>
                  </w:pPr>
                  <w:r>
                    <w:rPr>
                      <w:rFonts w:ascii="Arial Narrow" w:hAnsi="Arial Narrow" w:cs="Arial"/>
                      <w:sz w:val="24"/>
                      <w:szCs w:val="24"/>
                    </w:rPr>
                    <w:t>211 846.14 $</w:t>
                  </w:r>
                </w:p>
              </w:tc>
            </w:tr>
            <w:tr w:rsidR="00DF52C0" w14:paraId="63F4FDE8" w14:textId="77777777">
              <w:tc>
                <w:tcPr>
                  <w:tcW w:w="7964" w:type="dxa"/>
                  <w:tcMar>
                    <w:top w:w="0" w:type="dxa"/>
                    <w:left w:w="108" w:type="dxa"/>
                    <w:bottom w:w="0" w:type="dxa"/>
                    <w:right w:w="108" w:type="dxa"/>
                  </w:tcMar>
                </w:tcPr>
                <w:p w14:paraId="3802BC66" w14:textId="77777777" w:rsidR="00DF52C0" w:rsidRDefault="00000000">
                  <w:pPr>
                    <w:pStyle w:val="Normal03"/>
                    <w:spacing w:after="120"/>
                    <w:jc w:val="both"/>
                    <w:rPr>
                      <w:rFonts w:ascii="Arial Narrow" w:hAnsi="Arial Narrow" w:cs="Arial"/>
                      <w:sz w:val="24"/>
                      <w:szCs w:val="24"/>
                    </w:rPr>
                  </w:pPr>
                  <w:r>
                    <w:rPr>
                      <w:rFonts w:ascii="Arial Narrow" w:hAnsi="Arial Narrow" w:cs="Arial"/>
                      <w:sz w:val="24"/>
                      <w:szCs w:val="24"/>
                    </w:rPr>
                    <w:t>Liste des factures à approuver</w:t>
                  </w:r>
                </w:p>
              </w:tc>
              <w:tc>
                <w:tcPr>
                  <w:tcW w:w="1743" w:type="dxa"/>
                  <w:tcMar>
                    <w:top w:w="0" w:type="dxa"/>
                    <w:left w:w="108" w:type="dxa"/>
                    <w:bottom w:w="0" w:type="dxa"/>
                    <w:right w:w="108" w:type="dxa"/>
                  </w:tcMar>
                </w:tcPr>
                <w:p w14:paraId="5C026BF8" w14:textId="77777777" w:rsidR="00DF52C0" w:rsidRDefault="00000000">
                  <w:pPr>
                    <w:pStyle w:val="Normal03"/>
                    <w:spacing w:after="120"/>
                    <w:jc w:val="right"/>
                  </w:pPr>
                  <w:r>
                    <w:rPr>
                      <w:rFonts w:ascii="Arial Narrow" w:hAnsi="Arial Narrow" w:cs="Arial"/>
                      <w:sz w:val="24"/>
                      <w:szCs w:val="24"/>
                    </w:rPr>
                    <w:t>8 128.02 $</w:t>
                  </w:r>
                </w:p>
              </w:tc>
            </w:tr>
            <w:tr w:rsidR="00DF52C0" w14:paraId="7D8E2B43" w14:textId="77777777">
              <w:tc>
                <w:tcPr>
                  <w:tcW w:w="7964" w:type="dxa"/>
                  <w:tcMar>
                    <w:top w:w="0" w:type="dxa"/>
                    <w:left w:w="108" w:type="dxa"/>
                    <w:bottom w:w="0" w:type="dxa"/>
                    <w:right w:w="108" w:type="dxa"/>
                  </w:tcMar>
                </w:tcPr>
                <w:p w14:paraId="48BD8DF0" w14:textId="77777777" w:rsidR="00DF52C0" w:rsidRDefault="00000000">
                  <w:pPr>
                    <w:pStyle w:val="Normal03"/>
                    <w:spacing w:after="120"/>
                    <w:jc w:val="both"/>
                    <w:rPr>
                      <w:rFonts w:ascii="Arial Narrow" w:hAnsi="Arial Narrow" w:cs="Arial"/>
                      <w:sz w:val="24"/>
                      <w:szCs w:val="24"/>
                    </w:rPr>
                  </w:pPr>
                  <w:r>
                    <w:rPr>
                      <w:rFonts w:ascii="Arial Narrow" w:hAnsi="Arial Narrow" w:cs="Arial"/>
                      <w:sz w:val="24"/>
                      <w:szCs w:val="24"/>
                    </w:rPr>
                    <w:t>Salaires</w:t>
                  </w:r>
                </w:p>
              </w:tc>
              <w:tc>
                <w:tcPr>
                  <w:tcW w:w="1743" w:type="dxa"/>
                  <w:tcMar>
                    <w:top w:w="0" w:type="dxa"/>
                    <w:left w:w="108" w:type="dxa"/>
                    <w:bottom w:w="0" w:type="dxa"/>
                    <w:right w:w="108" w:type="dxa"/>
                  </w:tcMar>
                </w:tcPr>
                <w:p w14:paraId="2AFB162B" w14:textId="77777777" w:rsidR="00DF52C0" w:rsidRDefault="00000000">
                  <w:pPr>
                    <w:pStyle w:val="Normal03"/>
                    <w:spacing w:after="120"/>
                    <w:jc w:val="right"/>
                  </w:pPr>
                  <w:r>
                    <w:rPr>
                      <w:rFonts w:ascii="Arial Narrow" w:hAnsi="Arial Narrow" w:cs="Arial"/>
                      <w:sz w:val="24"/>
                      <w:szCs w:val="24"/>
                    </w:rPr>
                    <w:t>33 232.46 $</w:t>
                  </w:r>
                </w:p>
              </w:tc>
            </w:tr>
          </w:tbl>
          <w:p w14:paraId="521E99A8" w14:textId="77777777" w:rsidR="00DF52C0" w:rsidRDefault="00000000">
            <w:pPr>
              <w:pStyle w:val="Normal03"/>
              <w:jc w:val="right"/>
            </w:pPr>
            <w:r>
              <w:rPr>
                <w:rFonts w:ascii="Arial Narrow" w:eastAsia="Calibri" w:hAnsi="Arial Narrow" w:cs="Arial"/>
                <w:b/>
                <w:bCs/>
                <w:sz w:val="24"/>
                <w:szCs w:val="24"/>
                <w:u w:val="single"/>
                <w:lang w:eastAsia="en-US"/>
              </w:rPr>
              <w:t>ADOPTÉ</w:t>
            </w:r>
            <w:bookmarkEnd w:id="3"/>
          </w:p>
        </w:tc>
      </w:tr>
    </w:tbl>
    <w:p w14:paraId="567B790F" w14:textId="77777777" w:rsidR="00DF52C0" w:rsidRDefault="00DF52C0">
      <w:pPr>
        <w:tabs>
          <w:tab w:val="left" w:pos="1440"/>
          <w:tab w:val="left" w:pos="4320"/>
          <w:tab w:val="left" w:pos="7920"/>
        </w:tabs>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67A19270" w14:textId="77777777">
        <w:tc>
          <w:tcPr>
            <w:tcW w:w="1135" w:type="dxa"/>
            <w:tcMar>
              <w:top w:w="0" w:type="dxa"/>
              <w:left w:w="108" w:type="dxa"/>
              <w:bottom w:w="0" w:type="dxa"/>
              <w:right w:w="108" w:type="dxa"/>
            </w:tcMar>
          </w:tcPr>
          <w:p w14:paraId="59E0225E"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06935BE6"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5E3941AC" w14:textId="77777777" w:rsidR="00DF52C0" w:rsidRDefault="00000000">
            <w:pPr>
              <w:ind w:left="-248"/>
              <w:jc w:val="right"/>
            </w:pPr>
            <w:r>
              <w:rPr>
                <w:rFonts w:ascii="Arial Narrow" w:eastAsia="Calibri" w:hAnsi="Arial Narrow" w:cs="Arial"/>
                <w:b/>
                <w:bCs/>
                <w:sz w:val="24"/>
                <w:szCs w:val="24"/>
                <w:lang w:eastAsia="en-US"/>
              </w:rPr>
              <w:t>5.</w:t>
            </w:r>
          </w:p>
        </w:tc>
        <w:tc>
          <w:tcPr>
            <w:tcW w:w="9215" w:type="dxa"/>
            <w:tcMar>
              <w:top w:w="0" w:type="dxa"/>
              <w:left w:w="108" w:type="dxa"/>
              <w:bottom w:w="0" w:type="dxa"/>
              <w:right w:w="108" w:type="dxa"/>
            </w:tcMar>
          </w:tcPr>
          <w:p w14:paraId="55994963" w14:textId="77777777" w:rsidR="00DF52C0" w:rsidRDefault="00000000">
            <w:pPr>
              <w:jc w:val="both"/>
            </w:pPr>
            <w:r>
              <w:rPr>
                <w:rFonts w:ascii="Arial Narrow" w:eastAsia="Calibri" w:hAnsi="Arial Narrow" w:cs="Arial"/>
                <w:b/>
                <w:bCs/>
                <w:sz w:val="24"/>
                <w:szCs w:val="24"/>
                <w:u w:val="single"/>
                <w:lang w:eastAsia="en-US"/>
              </w:rPr>
              <w:t>ADMINISTRATION GÉNÉRALE</w:t>
            </w:r>
          </w:p>
          <w:p w14:paraId="74A13600" w14:textId="77777777" w:rsidR="00DF52C0" w:rsidRDefault="00DF52C0">
            <w:pPr>
              <w:jc w:val="both"/>
              <w:rPr>
                <w:rFonts w:ascii="Arial Narrow" w:eastAsia="Calibri" w:hAnsi="Arial Narrow"/>
                <w:b/>
                <w:sz w:val="24"/>
                <w:szCs w:val="24"/>
                <w:u w:val="single"/>
                <w:lang w:eastAsia="en-US"/>
              </w:rPr>
            </w:pPr>
          </w:p>
        </w:tc>
      </w:tr>
      <w:tr w:rsidR="00DF52C0" w14:paraId="3F82D2C7" w14:textId="77777777">
        <w:tc>
          <w:tcPr>
            <w:tcW w:w="1135" w:type="dxa"/>
            <w:tcMar>
              <w:top w:w="0" w:type="dxa"/>
              <w:left w:w="108" w:type="dxa"/>
              <w:bottom w:w="0" w:type="dxa"/>
              <w:right w:w="108" w:type="dxa"/>
            </w:tcMar>
          </w:tcPr>
          <w:p w14:paraId="3C7BB704" w14:textId="231F918B" w:rsidR="00DF52C0" w:rsidRDefault="00000000">
            <w:pPr>
              <w:jc w:val="right"/>
            </w:pPr>
            <w:r>
              <w:rPr>
                <w:rFonts w:ascii="Arial Narrow" w:eastAsia="Calibri" w:hAnsi="Arial Narrow" w:cs="Arial"/>
                <w:b/>
                <w:sz w:val="24"/>
                <w:szCs w:val="24"/>
                <w:lang w:eastAsia="en-US"/>
              </w:rPr>
              <w:t>160-</w:t>
            </w:r>
            <w:r w:rsidR="004F0B08">
              <w:rPr>
                <w:rFonts w:ascii="Arial Narrow" w:eastAsia="Calibri" w:hAnsi="Arial Narrow" w:cs="Arial"/>
                <w:b/>
                <w:sz w:val="24"/>
                <w:szCs w:val="24"/>
                <w:lang w:eastAsia="en-US"/>
              </w:rPr>
              <w:t>20</w:t>
            </w:r>
            <w:r>
              <w:rPr>
                <w:rFonts w:ascii="Arial Narrow" w:eastAsia="Calibri" w:hAnsi="Arial Narrow" w:cs="Arial"/>
                <w:b/>
                <w:sz w:val="24"/>
                <w:szCs w:val="24"/>
                <w:lang w:eastAsia="en-US"/>
              </w:rPr>
              <w:t>26</w:t>
            </w:r>
          </w:p>
        </w:tc>
        <w:tc>
          <w:tcPr>
            <w:tcW w:w="283" w:type="dxa"/>
            <w:tcMar>
              <w:top w:w="0" w:type="dxa"/>
              <w:left w:w="108" w:type="dxa"/>
              <w:bottom w:w="0" w:type="dxa"/>
              <w:right w:w="108" w:type="dxa"/>
            </w:tcMar>
          </w:tcPr>
          <w:p w14:paraId="7128F69B"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4B899690" w14:textId="77777777" w:rsidR="00DF52C0" w:rsidRDefault="00000000">
            <w:pPr>
              <w:ind w:left="-104"/>
              <w:jc w:val="right"/>
            </w:pPr>
            <w:r>
              <w:rPr>
                <w:rFonts w:ascii="Arial Narrow" w:eastAsia="Calibri" w:hAnsi="Arial Narrow"/>
                <w:b/>
                <w:sz w:val="24"/>
                <w:szCs w:val="24"/>
                <w:lang w:eastAsia="en-US"/>
              </w:rPr>
              <w:t>5.1</w:t>
            </w:r>
          </w:p>
        </w:tc>
        <w:tc>
          <w:tcPr>
            <w:tcW w:w="9215" w:type="dxa"/>
            <w:tcMar>
              <w:top w:w="0" w:type="dxa"/>
              <w:left w:w="108" w:type="dxa"/>
              <w:bottom w:w="0" w:type="dxa"/>
              <w:right w:w="108" w:type="dxa"/>
            </w:tcMar>
          </w:tcPr>
          <w:p w14:paraId="7861EEB2" w14:textId="77777777" w:rsidR="00DF52C0" w:rsidRDefault="00000000">
            <w:pPr>
              <w:jc w:val="both"/>
              <w:rPr>
                <w:rFonts w:ascii="Arial Narrow" w:eastAsia="Calibri" w:hAnsi="Arial Narrow"/>
                <w:b/>
                <w:bCs/>
                <w:sz w:val="24"/>
                <w:szCs w:val="24"/>
                <w:u w:val="single"/>
                <w:lang w:eastAsia="en-US"/>
              </w:rPr>
            </w:pPr>
            <w:r>
              <w:rPr>
                <w:rFonts w:ascii="Arial Narrow" w:eastAsia="Calibri" w:hAnsi="Arial Narrow"/>
                <w:b/>
                <w:bCs/>
                <w:sz w:val="24"/>
                <w:szCs w:val="24"/>
                <w:u w:val="single"/>
                <w:lang w:eastAsia="en-US"/>
              </w:rPr>
              <w:t xml:space="preserve">ADOPTION DE LA DIRECTIVE PARTICULIÈRE RELATIVE À L’UTILISATION D’UNE AUTRE LANGUE QUE LA LANGUE OFFICIELLE ET DE PROCÉDURE DE TRAITEMENT DES PLAINTES </w:t>
            </w:r>
          </w:p>
          <w:p w14:paraId="600F2171" w14:textId="77777777" w:rsidR="00DF52C0" w:rsidRDefault="00DF52C0">
            <w:pPr>
              <w:jc w:val="both"/>
              <w:rPr>
                <w:rFonts w:ascii="Arial Narrow" w:eastAsia="Calibri" w:hAnsi="Arial Narrow"/>
                <w:b/>
                <w:sz w:val="24"/>
                <w:szCs w:val="24"/>
                <w:u w:val="single"/>
                <w:lang w:eastAsia="en-US"/>
              </w:rPr>
            </w:pPr>
          </w:p>
        </w:tc>
      </w:tr>
      <w:tr w:rsidR="00DF52C0" w14:paraId="029DFD93" w14:textId="77777777">
        <w:tc>
          <w:tcPr>
            <w:tcW w:w="1135" w:type="dxa"/>
            <w:tcMar>
              <w:top w:w="0" w:type="dxa"/>
              <w:left w:w="108" w:type="dxa"/>
              <w:bottom w:w="0" w:type="dxa"/>
              <w:right w:w="108" w:type="dxa"/>
            </w:tcMar>
          </w:tcPr>
          <w:p w14:paraId="18DCF742"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70066615"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40871BEE"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1A474D4F" w14:textId="77777777" w:rsidR="00DF52C0" w:rsidRDefault="00000000">
            <w:pPr>
              <w:jc w:val="both"/>
            </w:pPr>
            <w:r>
              <w:rPr>
                <w:rFonts w:eastAsia="Calibri"/>
                <w:b/>
                <w:bCs/>
                <w:sz w:val="24"/>
                <w:szCs w:val="24"/>
                <w:lang w:eastAsia="en-US"/>
              </w:rPr>
              <w:t>ATTENDU que</w:t>
            </w:r>
            <w:r>
              <w:rPr>
                <w:rFonts w:eastAsia="Calibri"/>
                <w:sz w:val="24"/>
                <w:szCs w:val="24"/>
                <w:lang w:eastAsia="en-US"/>
              </w:rPr>
              <w:t xml:space="preserve"> dans le cadre de l’adoption de la Loi sur la langue officielle et commune du Québec, le français (LQ, c. 14) qui a modifié la Charte de la langue française (RLRQ, c. C-11) (CLF), le gouvernement du Québec impose aux municipalités d’adopter une directive relative à l'utilisation d'une autre langue que la langue officielle; </w:t>
            </w:r>
          </w:p>
          <w:p w14:paraId="3C6D8CFE" w14:textId="77777777" w:rsidR="00DF52C0" w:rsidRDefault="00DF52C0">
            <w:pPr>
              <w:jc w:val="both"/>
              <w:rPr>
                <w:rFonts w:eastAsia="Calibri"/>
                <w:sz w:val="24"/>
                <w:szCs w:val="24"/>
                <w:lang w:eastAsia="en-US"/>
              </w:rPr>
            </w:pPr>
          </w:p>
          <w:p w14:paraId="51C6B614" w14:textId="77777777" w:rsidR="00DF52C0" w:rsidRDefault="00000000">
            <w:pPr>
              <w:jc w:val="both"/>
            </w:pPr>
            <w:r>
              <w:rPr>
                <w:rFonts w:eastAsia="Calibri"/>
                <w:b/>
                <w:bCs/>
                <w:sz w:val="24"/>
                <w:szCs w:val="24"/>
                <w:lang w:eastAsia="en-US"/>
              </w:rPr>
              <w:t>ATTENDU que</w:t>
            </w:r>
            <w:r>
              <w:rPr>
                <w:rFonts w:eastAsia="Calibri"/>
                <w:sz w:val="24"/>
                <w:szCs w:val="24"/>
                <w:lang w:eastAsia="en-US"/>
              </w:rPr>
              <w:t xml:space="preserve"> cette directive a pour but d’utiliser le français comme langue de rédaction, de diffusion et de service, et ce, quel qu’en soit le support; </w:t>
            </w:r>
          </w:p>
          <w:p w14:paraId="4F43F3E2" w14:textId="77777777" w:rsidR="00DF52C0" w:rsidRDefault="00DF52C0">
            <w:pPr>
              <w:jc w:val="both"/>
              <w:rPr>
                <w:rFonts w:eastAsia="Calibri"/>
                <w:sz w:val="24"/>
                <w:szCs w:val="24"/>
                <w:lang w:eastAsia="en-US"/>
              </w:rPr>
            </w:pPr>
          </w:p>
          <w:p w14:paraId="7CEFFE0A" w14:textId="77777777" w:rsidR="00DF52C0" w:rsidRDefault="00000000">
            <w:pPr>
              <w:jc w:val="both"/>
            </w:pPr>
            <w:r>
              <w:rPr>
                <w:rFonts w:eastAsia="Calibri"/>
                <w:b/>
                <w:bCs/>
                <w:sz w:val="24"/>
                <w:szCs w:val="24"/>
                <w:lang w:eastAsia="en-US"/>
              </w:rPr>
              <w:t>ATTENDU que</w:t>
            </w:r>
            <w:r>
              <w:rPr>
                <w:rFonts w:eastAsia="Calibri"/>
                <w:sz w:val="24"/>
                <w:szCs w:val="24"/>
                <w:lang w:eastAsia="en-US"/>
              </w:rPr>
              <w:t xml:space="preserve"> cette directive s'applique aux membres du personnel et aux membres du conseil municipal; </w:t>
            </w:r>
          </w:p>
          <w:p w14:paraId="1DF1B6C7" w14:textId="77777777" w:rsidR="00DF52C0" w:rsidRDefault="00DF52C0">
            <w:pPr>
              <w:jc w:val="both"/>
              <w:rPr>
                <w:rFonts w:eastAsia="Calibri"/>
                <w:sz w:val="24"/>
                <w:szCs w:val="24"/>
                <w:lang w:eastAsia="en-US"/>
              </w:rPr>
            </w:pPr>
          </w:p>
          <w:p w14:paraId="5CFDAE8F" w14:textId="77777777" w:rsidR="00DF52C0" w:rsidRDefault="00000000">
            <w:pPr>
              <w:jc w:val="both"/>
            </w:pPr>
            <w:r>
              <w:rPr>
                <w:rFonts w:eastAsia="Calibri"/>
                <w:b/>
                <w:bCs/>
                <w:sz w:val="24"/>
                <w:szCs w:val="24"/>
                <w:lang w:eastAsia="en-US"/>
              </w:rPr>
              <w:t>ATTENDU qu</w:t>
            </w:r>
            <w:r>
              <w:rPr>
                <w:rFonts w:eastAsia="Calibri"/>
                <w:sz w:val="24"/>
                <w:szCs w:val="24"/>
                <w:lang w:eastAsia="en-US"/>
              </w:rPr>
              <w:t xml:space="preserve">’elle doit être diffusée sur le site Internet; </w:t>
            </w:r>
          </w:p>
          <w:p w14:paraId="0B1E7B9E" w14:textId="77777777" w:rsidR="00DF52C0" w:rsidRDefault="00DF52C0">
            <w:pPr>
              <w:jc w:val="both"/>
              <w:rPr>
                <w:rFonts w:eastAsia="Calibri"/>
                <w:sz w:val="24"/>
                <w:szCs w:val="24"/>
                <w:lang w:eastAsia="en-US"/>
              </w:rPr>
            </w:pPr>
          </w:p>
          <w:p w14:paraId="2B7923CF" w14:textId="77777777" w:rsidR="00DF52C0" w:rsidRDefault="00000000">
            <w:pPr>
              <w:jc w:val="both"/>
            </w:pPr>
            <w:r>
              <w:rPr>
                <w:rFonts w:eastAsia="Calibri"/>
                <w:b/>
                <w:bCs/>
                <w:sz w:val="24"/>
                <w:szCs w:val="24"/>
                <w:lang w:eastAsia="en-US"/>
              </w:rPr>
              <w:t>ATTENDU qu</w:t>
            </w:r>
            <w:r>
              <w:rPr>
                <w:rFonts w:eastAsia="Calibri"/>
                <w:sz w:val="24"/>
                <w:szCs w:val="24"/>
                <w:lang w:eastAsia="en-US"/>
              </w:rPr>
              <w:t xml:space="preserve">’elle doit être transmise au ministre de la Langue française; </w:t>
            </w:r>
          </w:p>
          <w:p w14:paraId="615F73A5" w14:textId="77777777" w:rsidR="00DF52C0" w:rsidRDefault="00DF52C0">
            <w:pPr>
              <w:jc w:val="both"/>
              <w:rPr>
                <w:rFonts w:eastAsia="Calibri"/>
                <w:sz w:val="24"/>
                <w:szCs w:val="24"/>
                <w:lang w:eastAsia="en-US"/>
              </w:rPr>
            </w:pPr>
          </w:p>
          <w:p w14:paraId="25E46AAB" w14:textId="77777777" w:rsidR="00DF52C0" w:rsidRDefault="00000000">
            <w:pPr>
              <w:jc w:val="both"/>
            </w:pPr>
            <w:r>
              <w:rPr>
                <w:rFonts w:eastAsia="Calibri"/>
                <w:b/>
                <w:bCs/>
                <w:sz w:val="24"/>
                <w:szCs w:val="24"/>
                <w:lang w:eastAsia="en-US"/>
              </w:rPr>
              <w:t>ATTENDU que</w:t>
            </w:r>
            <w:r>
              <w:rPr>
                <w:rFonts w:eastAsia="Calibri"/>
                <w:sz w:val="24"/>
                <w:szCs w:val="24"/>
                <w:lang w:eastAsia="en-US"/>
              </w:rPr>
              <w:t xml:space="preserve"> le projet de Directive relative à l'utilisation d'une autre langue que la langue officielle de la Municipalité de </w:t>
            </w:r>
            <w:proofErr w:type="spellStart"/>
            <w:r>
              <w:rPr>
                <w:rFonts w:eastAsia="Calibri"/>
                <w:sz w:val="24"/>
                <w:szCs w:val="24"/>
                <w:lang w:eastAsia="en-US"/>
              </w:rPr>
              <w:t>Saint-Eugène</w:t>
            </w:r>
            <w:proofErr w:type="spellEnd"/>
            <w:r>
              <w:rPr>
                <w:rFonts w:eastAsia="Calibri"/>
                <w:sz w:val="24"/>
                <w:szCs w:val="24"/>
                <w:lang w:eastAsia="en-US"/>
              </w:rPr>
              <w:t xml:space="preserve"> a été soumise aux membres du conseil; </w:t>
            </w:r>
          </w:p>
          <w:p w14:paraId="46DCE0E9" w14:textId="77777777" w:rsidR="00DF52C0" w:rsidRDefault="00DF52C0">
            <w:pPr>
              <w:jc w:val="both"/>
              <w:rPr>
                <w:rFonts w:eastAsia="Calibri"/>
                <w:sz w:val="24"/>
                <w:szCs w:val="24"/>
                <w:lang w:eastAsia="en-US"/>
              </w:rPr>
            </w:pPr>
          </w:p>
          <w:p w14:paraId="22AD2CBA" w14:textId="77777777" w:rsidR="00DF52C0" w:rsidRDefault="00000000">
            <w:pPr>
              <w:jc w:val="both"/>
            </w:pPr>
            <w:r>
              <w:rPr>
                <w:rFonts w:eastAsia="Calibri"/>
                <w:b/>
                <w:bCs/>
                <w:sz w:val="24"/>
                <w:szCs w:val="24"/>
                <w:lang w:eastAsia="en-US"/>
              </w:rPr>
              <w:t>ATTENDU que</w:t>
            </w:r>
            <w:r>
              <w:rPr>
                <w:rFonts w:eastAsia="Calibri"/>
                <w:sz w:val="24"/>
                <w:szCs w:val="24"/>
                <w:lang w:eastAsia="en-US"/>
              </w:rPr>
              <w:t xml:space="preserve"> la Loi sur la langue officielle et commune du Québec, le français (LQ, c. 14) sanctionnée le 1er juin 2022, instaure un devoir d'exemplarité de l'État afin de marquer l'importance du rôle de l'Administration québécoise dans la pérennité de la langue française; </w:t>
            </w:r>
          </w:p>
          <w:p w14:paraId="6899AC7E" w14:textId="77777777" w:rsidR="00DF52C0" w:rsidRDefault="00DF52C0">
            <w:pPr>
              <w:jc w:val="both"/>
              <w:rPr>
                <w:rFonts w:eastAsia="Calibri"/>
                <w:sz w:val="24"/>
                <w:szCs w:val="24"/>
                <w:lang w:eastAsia="en-US"/>
              </w:rPr>
            </w:pPr>
          </w:p>
          <w:p w14:paraId="6A7B3E34" w14:textId="77777777" w:rsidR="00DF52C0" w:rsidRDefault="00000000">
            <w:pPr>
              <w:jc w:val="both"/>
            </w:pPr>
            <w:r>
              <w:rPr>
                <w:rFonts w:eastAsia="Calibri"/>
                <w:b/>
                <w:bCs/>
                <w:sz w:val="24"/>
                <w:szCs w:val="24"/>
                <w:lang w:eastAsia="en-US"/>
              </w:rPr>
              <w:t>ATTENDU que</w:t>
            </w:r>
            <w:r>
              <w:rPr>
                <w:rFonts w:eastAsia="Calibri"/>
                <w:sz w:val="24"/>
                <w:szCs w:val="24"/>
                <w:lang w:eastAsia="en-US"/>
              </w:rPr>
              <w:t xml:space="preserve"> dans le but de soutenir l'Administration dans ce nouveau devoir, la Loi prévoyait l'adoption d'une politique linguistique de l'État, laquelle a été adoptée le 22 février dernier; </w:t>
            </w:r>
          </w:p>
          <w:p w14:paraId="150E4854" w14:textId="77777777" w:rsidR="00DF52C0" w:rsidRDefault="00DF52C0">
            <w:pPr>
              <w:jc w:val="both"/>
              <w:rPr>
                <w:rFonts w:eastAsia="Calibri"/>
                <w:sz w:val="24"/>
                <w:szCs w:val="24"/>
                <w:lang w:eastAsia="en-US"/>
              </w:rPr>
            </w:pPr>
          </w:p>
          <w:p w14:paraId="5FF98685" w14:textId="77777777" w:rsidR="00DF52C0" w:rsidRDefault="00000000">
            <w:pPr>
              <w:jc w:val="both"/>
            </w:pPr>
            <w:r>
              <w:rPr>
                <w:rFonts w:eastAsia="Calibri"/>
                <w:b/>
                <w:bCs/>
                <w:sz w:val="24"/>
                <w:szCs w:val="24"/>
                <w:lang w:eastAsia="en-US"/>
              </w:rPr>
              <w:t>ATTENDU que</w:t>
            </w:r>
            <w:r>
              <w:rPr>
                <w:rFonts w:eastAsia="Calibri"/>
                <w:sz w:val="24"/>
                <w:szCs w:val="24"/>
                <w:lang w:eastAsia="en-US"/>
              </w:rPr>
              <w:t xml:space="preserve"> la Politique linguistique de l'État s'applique aux ministères, aux organismes gouvernementaux et municipaux ainsi qu'aux institutions parlementaires au sens de l'annexe I de la Charte de la langue française (chapitre C-11); </w:t>
            </w:r>
          </w:p>
          <w:p w14:paraId="02AA8B84" w14:textId="77777777" w:rsidR="00DF52C0" w:rsidRDefault="00DF52C0">
            <w:pPr>
              <w:jc w:val="both"/>
              <w:rPr>
                <w:rFonts w:eastAsia="Calibri"/>
                <w:sz w:val="24"/>
                <w:szCs w:val="24"/>
                <w:lang w:eastAsia="en-US"/>
              </w:rPr>
            </w:pPr>
          </w:p>
          <w:p w14:paraId="63B6E958" w14:textId="77777777" w:rsidR="00DF52C0" w:rsidRDefault="00000000">
            <w:pPr>
              <w:jc w:val="both"/>
            </w:pPr>
            <w:r>
              <w:rPr>
                <w:rFonts w:eastAsia="Calibri"/>
                <w:b/>
                <w:bCs/>
                <w:sz w:val="24"/>
                <w:szCs w:val="24"/>
                <w:lang w:eastAsia="en-US"/>
              </w:rPr>
              <w:t>ATTENDU que</w:t>
            </w:r>
            <w:r>
              <w:rPr>
                <w:rFonts w:eastAsia="Calibri"/>
                <w:sz w:val="24"/>
                <w:szCs w:val="24"/>
                <w:lang w:eastAsia="en-US"/>
              </w:rPr>
              <w:t xml:space="preserve"> pour remplir les exigences de la Politique linguistique de l'État, la Municipalité de </w:t>
            </w:r>
            <w:proofErr w:type="spellStart"/>
            <w:r>
              <w:rPr>
                <w:rFonts w:eastAsia="Calibri"/>
                <w:sz w:val="24"/>
                <w:szCs w:val="24"/>
                <w:lang w:eastAsia="en-US"/>
              </w:rPr>
              <w:t>Saint-Eugène</w:t>
            </w:r>
            <w:proofErr w:type="spellEnd"/>
            <w:r>
              <w:rPr>
                <w:rFonts w:eastAsia="Calibri"/>
                <w:sz w:val="24"/>
                <w:szCs w:val="24"/>
                <w:lang w:eastAsia="en-US"/>
              </w:rPr>
              <w:t xml:space="preserve"> doit, conformément aux dispositions de l'article 128.1 de la Charte de la langue française, chapitre C-11, adopter une procédure de traitement des plaintes relatives aux manquements aux obligations auxquelles elle est tenue en vertu de cette Loi;</w:t>
            </w:r>
          </w:p>
          <w:p w14:paraId="7B22BD1E" w14:textId="77777777" w:rsidR="00DF52C0" w:rsidRDefault="00DF52C0">
            <w:pPr>
              <w:rPr>
                <w:rFonts w:eastAsia="Calibri"/>
                <w:sz w:val="24"/>
                <w:szCs w:val="24"/>
                <w:lang w:eastAsia="en-US"/>
              </w:rPr>
            </w:pPr>
          </w:p>
          <w:p w14:paraId="7EBE2B2B" w14:textId="77777777" w:rsidR="00DF52C0" w:rsidRDefault="00DF52C0">
            <w:pPr>
              <w:rPr>
                <w:rFonts w:eastAsia="Calibri"/>
                <w:sz w:val="24"/>
                <w:szCs w:val="24"/>
                <w:lang w:eastAsia="en-US"/>
              </w:rPr>
            </w:pPr>
          </w:p>
          <w:p w14:paraId="608B19D0" w14:textId="77777777" w:rsidR="00DF52C0" w:rsidRDefault="00000000">
            <w:pPr>
              <w:rPr>
                <w:rFonts w:eastAsia="Calibri"/>
                <w:b/>
                <w:bCs/>
                <w:sz w:val="24"/>
                <w:szCs w:val="24"/>
                <w:lang w:eastAsia="en-US"/>
              </w:rPr>
            </w:pPr>
            <w:r>
              <w:rPr>
                <w:rFonts w:eastAsia="Calibri"/>
                <w:b/>
                <w:bCs/>
                <w:sz w:val="24"/>
                <w:szCs w:val="24"/>
                <w:lang w:eastAsia="en-US"/>
              </w:rPr>
              <w:t xml:space="preserve">EN CONSÉQUENCE, </w:t>
            </w:r>
          </w:p>
          <w:p w14:paraId="536A30E1" w14:textId="77777777" w:rsidR="00DF52C0" w:rsidRDefault="00000000">
            <w:pPr>
              <w:ind w:firstLine="706"/>
              <w:rPr>
                <w:rFonts w:eastAsia="Calibri"/>
                <w:sz w:val="24"/>
                <w:szCs w:val="24"/>
                <w:lang w:eastAsia="en-US"/>
              </w:rPr>
            </w:pPr>
            <w:r>
              <w:rPr>
                <w:rFonts w:eastAsia="Calibri"/>
                <w:sz w:val="24"/>
                <w:szCs w:val="24"/>
                <w:lang w:eastAsia="en-US"/>
              </w:rPr>
              <w:t>Il est proposé par Catherine Daudelin</w:t>
            </w:r>
          </w:p>
          <w:p w14:paraId="2BE20C4B" w14:textId="77777777" w:rsidR="00DF52C0" w:rsidRDefault="00000000">
            <w:pPr>
              <w:ind w:firstLine="706"/>
              <w:rPr>
                <w:rFonts w:eastAsia="Calibri"/>
                <w:sz w:val="24"/>
                <w:szCs w:val="24"/>
                <w:lang w:eastAsia="en-US"/>
              </w:rPr>
            </w:pPr>
            <w:r>
              <w:rPr>
                <w:rFonts w:eastAsia="Calibri"/>
                <w:sz w:val="24"/>
                <w:szCs w:val="24"/>
                <w:lang w:eastAsia="en-US"/>
              </w:rPr>
              <w:t>Il est appuyé par Bruno Simard</w:t>
            </w:r>
          </w:p>
          <w:p w14:paraId="19FE69F2" w14:textId="77777777" w:rsidR="00DF52C0" w:rsidRDefault="00DF52C0">
            <w:pPr>
              <w:ind w:firstLine="706"/>
              <w:rPr>
                <w:rFonts w:eastAsia="Calibri"/>
                <w:sz w:val="24"/>
                <w:szCs w:val="24"/>
                <w:lang w:eastAsia="en-US"/>
              </w:rPr>
            </w:pPr>
          </w:p>
          <w:p w14:paraId="50333471" w14:textId="77777777" w:rsidR="00DF52C0" w:rsidRDefault="00000000">
            <w:pPr>
              <w:rPr>
                <w:rFonts w:eastAsia="Calibri"/>
                <w:sz w:val="24"/>
                <w:szCs w:val="24"/>
                <w:lang w:eastAsia="en-US"/>
              </w:rPr>
            </w:pPr>
            <w:r>
              <w:rPr>
                <w:rFonts w:eastAsia="Calibri"/>
                <w:sz w:val="24"/>
                <w:szCs w:val="24"/>
                <w:lang w:eastAsia="en-US"/>
              </w:rPr>
              <w:tab/>
              <w:t>Et résolu unanimement par les conseillers présents</w:t>
            </w:r>
          </w:p>
          <w:p w14:paraId="576FB07C" w14:textId="77777777" w:rsidR="00DF52C0" w:rsidRDefault="00DF52C0">
            <w:pPr>
              <w:rPr>
                <w:rFonts w:eastAsia="Calibri"/>
                <w:sz w:val="24"/>
                <w:szCs w:val="24"/>
                <w:lang w:eastAsia="en-US"/>
              </w:rPr>
            </w:pPr>
          </w:p>
          <w:p w14:paraId="72D2724A" w14:textId="77777777" w:rsidR="00DF52C0" w:rsidRDefault="00000000">
            <w:pPr>
              <w:ind w:left="706"/>
            </w:pPr>
            <w:r>
              <w:rPr>
                <w:rFonts w:eastAsia="Calibri"/>
                <w:b/>
                <w:bCs/>
                <w:sz w:val="24"/>
                <w:szCs w:val="24"/>
                <w:lang w:eastAsia="en-US"/>
              </w:rPr>
              <w:t>D’ADOPTER</w:t>
            </w:r>
            <w:r>
              <w:rPr>
                <w:rFonts w:eastAsia="Calibri"/>
                <w:sz w:val="24"/>
                <w:szCs w:val="24"/>
                <w:lang w:eastAsia="en-US"/>
              </w:rPr>
              <w:t xml:space="preserve"> la Directive relative à l'utilisation d'une autre langue que la langue officielle de la Municipalité de </w:t>
            </w:r>
            <w:proofErr w:type="spellStart"/>
            <w:r>
              <w:rPr>
                <w:rFonts w:eastAsia="Calibri"/>
                <w:sz w:val="24"/>
                <w:szCs w:val="24"/>
                <w:lang w:eastAsia="en-US"/>
              </w:rPr>
              <w:t>Saint-Eugène</w:t>
            </w:r>
            <w:proofErr w:type="spellEnd"/>
            <w:r>
              <w:rPr>
                <w:rFonts w:eastAsia="Calibri"/>
                <w:sz w:val="24"/>
                <w:szCs w:val="24"/>
                <w:lang w:eastAsia="en-US"/>
              </w:rPr>
              <w:t xml:space="preserve">, tel que soumise; et </w:t>
            </w:r>
          </w:p>
          <w:p w14:paraId="0E777AA5" w14:textId="77777777" w:rsidR="00DF52C0" w:rsidRDefault="00DF52C0">
            <w:pPr>
              <w:ind w:left="706"/>
              <w:rPr>
                <w:rFonts w:eastAsia="Calibri"/>
                <w:sz w:val="24"/>
                <w:szCs w:val="24"/>
                <w:lang w:eastAsia="en-US"/>
              </w:rPr>
            </w:pPr>
          </w:p>
          <w:p w14:paraId="18A8C5DD" w14:textId="77777777" w:rsidR="00DF52C0" w:rsidRDefault="00000000">
            <w:pPr>
              <w:ind w:left="706"/>
            </w:pPr>
            <w:r>
              <w:rPr>
                <w:rFonts w:eastAsia="Calibri"/>
                <w:b/>
                <w:bCs/>
                <w:sz w:val="24"/>
                <w:szCs w:val="24"/>
                <w:lang w:eastAsia="en-US"/>
              </w:rPr>
              <w:t>DE PUBLIER</w:t>
            </w:r>
            <w:r>
              <w:rPr>
                <w:rFonts w:eastAsia="Calibri"/>
                <w:sz w:val="24"/>
                <w:szCs w:val="24"/>
                <w:lang w:eastAsia="en-US"/>
              </w:rPr>
              <w:t xml:space="preserve"> la Directive relative à l'utilisation d'une autre langue que la langue officielle de la Municipalité de </w:t>
            </w:r>
            <w:proofErr w:type="spellStart"/>
            <w:r>
              <w:rPr>
                <w:rFonts w:eastAsia="Calibri"/>
                <w:sz w:val="24"/>
                <w:szCs w:val="24"/>
                <w:lang w:eastAsia="en-US"/>
              </w:rPr>
              <w:t>Saint-Eugène</w:t>
            </w:r>
            <w:proofErr w:type="spellEnd"/>
            <w:r>
              <w:rPr>
                <w:rFonts w:eastAsia="Calibri"/>
                <w:sz w:val="24"/>
                <w:szCs w:val="24"/>
                <w:lang w:eastAsia="en-US"/>
              </w:rPr>
              <w:t xml:space="preserve"> sur le site Internet; et </w:t>
            </w:r>
          </w:p>
          <w:p w14:paraId="1DBB726C" w14:textId="77777777" w:rsidR="00DF52C0" w:rsidRDefault="00DF52C0">
            <w:pPr>
              <w:ind w:left="706"/>
              <w:rPr>
                <w:rFonts w:eastAsia="Calibri"/>
                <w:sz w:val="24"/>
                <w:szCs w:val="24"/>
                <w:lang w:eastAsia="en-US"/>
              </w:rPr>
            </w:pPr>
          </w:p>
          <w:p w14:paraId="3B21697C" w14:textId="77777777" w:rsidR="00DF52C0" w:rsidRDefault="00000000">
            <w:pPr>
              <w:ind w:left="706"/>
            </w:pPr>
            <w:r>
              <w:rPr>
                <w:rFonts w:eastAsia="Calibri"/>
                <w:b/>
                <w:bCs/>
                <w:sz w:val="24"/>
                <w:szCs w:val="24"/>
                <w:lang w:eastAsia="en-US"/>
              </w:rPr>
              <w:t>DE TRANSMETTRE</w:t>
            </w:r>
            <w:r>
              <w:rPr>
                <w:rFonts w:eastAsia="Calibri"/>
                <w:sz w:val="24"/>
                <w:szCs w:val="24"/>
                <w:lang w:eastAsia="en-US"/>
              </w:rPr>
              <w:t xml:space="preserve"> la Directive relative à l'utilisation d'une autre langue que la langue officielle de la Municipalité de </w:t>
            </w:r>
            <w:proofErr w:type="spellStart"/>
            <w:r>
              <w:rPr>
                <w:rFonts w:eastAsia="Calibri"/>
                <w:sz w:val="24"/>
                <w:szCs w:val="24"/>
                <w:lang w:eastAsia="en-US"/>
              </w:rPr>
              <w:t>Saint-Eugène</w:t>
            </w:r>
            <w:proofErr w:type="spellEnd"/>
            <w:r>
              <w:rPr>
                <w:rFonts w:eastAsia="Calibri"/>
                <w:sz w:val="24"/>
                <w:szCs w:val="24"/>
                <w:lang w:eastAsia="en-US"/>
              </w:rPr>
              <w:t xml:space="preserve"> au ministre de la Langue française; et</w:t>
            </w:r>
          </w:p>
          <w:p w14:paraId="0BD88222" w14:textId="77777777" w:rsidR="00DF52C0" w:rsidRDefault="00DF52C0">
            <w:pPr>
              <w:ind w:left="706"/>
              <w:rPr>
                <w:rFonts w:eastAsia="Calibri"/>
                <w:sz w:val="24"/>
                <w:szCs w:val="24"/>
                <w:lang w:eastAsia="en-US"/>
              </w:rPr>
            </w:pPr>
          </w:p>
          <w:p w14:paraId="0C04FBCA" w14:textId="77777777" w:rsidR="00DF52C0" w:rsidRDefault="00000000">
            <w:pPr>
              <w:ind w:left="706"/>
            </w:pPr>
            <w:r>
              <w:rPr>
                <w:rFonts w:eastAsia="Calibri"/>
                <w:b/>
                <w:bCs/>
                <w:sz w:val="24"/>
                <w:szCs w:val="24"/>
                <w:lang w:eastAsia="en-US"/>
              </w:rPr>
              <w:t xml:space="preserve">D’ADOPTER </w:t>
            </w:r>
            <w:r>
              <w:rPr>
                <w:rFonts w:eastAsia="Calibri"/>
                <w:sz w:val="24"/>
                <w:szCs w:val="24"/>
                <w:lang w:eastAsia="en-US"/>
              </w:rPr>
              <w:t>la procédure de traitement des plaintes relatives aux manquements à la Charte de la langue française.</w:t>
            </w:r>
          </w:p>
          <w:p w14:paraId="363C3905" w14:textId="77777777" w:rsidR="00DF52C0" w:rsidRDefault="00DF52C0">
            <w:pPr>
              <w:rPr>
                <w:rFonts w:eastAsia="Calibri"/>
                <w:color w:val="000000"/>
                <w:sz w:val="24"/>
                <w:szCs w:val="24"/>
                <w:lang w:eastAsia="en-US"/>
              </w:rPr>
            </w:pPr>
          </w:p>
          <w:p w14:paraId="3F6436FA" w14:textId="77777777" w:rsidR="00DF52C0" w:rsidRDefault="00000000">
            <w:pPr>
              <w:pStyle w:val="Normal04"/>
              <w:jc w:val="right"/>
              <w:rPr>
                <w:rFonts w:ascii="Arial Narrow" w:eastAsia="Calibri" w:hAnsi="Arial Narrow"/>
                <w:b/>
                <w:bCs/>
                <w:sz w:val="24"/>
                <w:szCs w:val="24"/>
                <w:u w:val="single"/>
                <w:lang w:eastAsia="en-US"/>
              </w:rPr>
            </w:pPr>
            <w:r>
              <w:rPr>
                <w:rFonts w:ascii="Arial Narrow" w:eastAsia="Calibri" w:hAnsi="Arial Narrow"/>
                <w:b/>
                <w:bCs/>
                <w:sz w:val="24"/>
                <w:szCs w:val="24"/>
                <w:u w:val="single"/>
                <w:lang w:eastAsia="en-US"/>
              </w:rPr>
              <w:t>ADOPTÉ</w:t>
            </w:r>
          </w:p>
        </w:tc>
      </w:tr>
    </w:tbl>
    <w:p w14:paraId="0215A156" w14:textId="77777777" w:rsidR="00DF52C0" w:rsidRDefault="00DF52C0">
      <w:pPr>
        <w:tabs>
          <w:tab w:val="left" w:pos="1440"/>
          <w:tab w:val="left" w:pos="4320"/>
          <w:tab w:val="left" w:pos="7920"/>
        </w:tabs>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294FDD31" w14:textId="77777777">
        <w:tc>
          <w:tcPr>
            <w:tcW w:w="1135" w:type="dxa"/>
            <w:tcMar>
              <w:top w:w="0" w:type="dxa"/>
              <w:left w:w="108" w:type="dxa"/>
              <w:bottom w:w="0" w:type="dxa"/>
              <w:right w:w="108" w:type="dxa"/>
            </w:tcMar>
          </w:tcPr>
          <w:p w14:paraId="12DB04D0"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77545C3F"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7A63DA68" w14:textId="77777777" w:rsidR="00DF52C0"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63BEC9C8" w14:textId="77777777" w:rsidR="00DF52C0" w:rsidRDefault="00DF52C0">
            <w:pPr>
              <w:jc w:val="both"/>
              <w:rPr>
                <w:rFonts w:ascii="Arial Narrow" w:eastAsia="Calibri" w:hAnsi="Arial Narrow"/>
                <w:b/>
                <w:sz w:val="24"/>
                <w:szCs w:val="24"/>
                <w:u w:val="single"/>
                <w:lang w:eastAsia="en-US"/>
              </w:rPr>
            </w:pPr>
          </w:p>
        </w:tc>
      </w:tr>
      <w:tr w:rsidR="00DF52C0" w14:paraId="627C005B" w14:textId="77777777">
        <w:tc>
          <w:tcPr>
            <w:tcW w:w="1135" w:type="dxa"/>
            <w:tcMar>
              <w:top w:w="0" w:type="dxa"/>
              <w:left w:w="108" w:type="dxa"/>
              <w:bottom w:w="0" w:type="dxa"/>
              <w:right w:w="108" w:type="dxa"/>
            </w:tcMar>
          </w:tcPr>
          <w:p w14:paraId="77E56AFA" w14:textId="04D4FCE1" w:rsidR="00DF52C0" w:rsidRDefault="00000000">
            <w:pPr>
              <w:jc w:val="right"/>
            </w:pPr>
            <w:r>
              <w:rPr>
                <w:rFonts w:ascii="Arial Narrow" w:eastAsia="Calibri" w:hAnsi="Arial Narrow" w:cs="Arial"/>
                <w:b/>
                <w:sz w:val="24"/>
                <w:szCs w:val="24"/>
                <w:lang w:eastAsia="en-US"/>
              </w:rPr>
              <w:t>161-</w:t>
            </w:r>
            <w:r w:rsidR="004F0B08">
              <w:rPr>
                <w:rFonts w:ascii="Arial Narrow" w:eastAsia="Calibri" w:hAnsi="Arial Narrow" w:cs="Arial"/>
                <w:b/>
                <w:sz w:val="24"/>
                <w:szCs w:val="24"/>
                <w:lang w:eastAsia="en-US"/>
              </w:rPr>
              <w:t>20</w:t>
            </w:r>
            <w:r>
              <w:rPr>
                <w:rFonts w:ascii="Arial Narrow" w:eastAsia="Calibri" w:hAnsi="Arial Narrow" w:cs="Arial"/>
                <w:b/>
                <w:sz w:val="24"/>
                <w:szCs w:val="24"/>
                <w:lang w:eastAsia="en-US"/>
              </w:rPr>
              <w:t>26</w:t>
            </w:r>
          </w:p>
        </w:tc>
        <w:tc>
          <w:tcPr>
            <w:tcW w:w="283" w:type="dxa"/>
            <w:tcMar>
              <w:top w:w="0" w:type="dxa"/>
              <w:left w:w="108" w:type="dxa"/>
              <w:bottom w:w="0" w:type="dxa"/>
              <w:right w:w="108" w:type="dxa"/>
            </w:tcMar>
          </w:tcPr>
          <w:p w14:paraId="3745F248"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116C7892" w14:textId="77777777" w:rsidR="00DF52C0" w:rsidRDefault="00000000">
            <w:pPr>
              <w:ind w:left="-104"/>
              <w:jc w:val="right"/>
            </w:pPr>
            <w:r>
              <w:rPr>
                <w:rFonts w:ascii="Arial Narrow" w:eastAsia="Calibri" w:hAnsi="Arial Narrow"/>
                <w:b/>
                <w:sz w:val="24"/>
                <w:szCs w:val="24"/>
                <w:lang w:eastAsia="en-US"/>
              </w:rPr>
              <w:t>5.2</w:t>
            </w:r>
          </w:p>
        </w:tc>
        <w:tc>
          <w:tcPr>
            <w:tcW w:w="9215" w:type="dxa"/>
            <w:tcMar>
              <w:top w:w="0" w:type="dxa"/>
              <w:left w:w="108" w:type="dxa"/>
              <w:bottom w:w="0" w:type="dxa"/>
              <w:right w:w="108" w:type="dxa"/>
            </w:tcMar>
          </w:tcPr>
          <w:p w14:paraId="095A264D" w14:textId="6A7EBD25" w:rsidR="00DF52C0" w:rsidRDefault="00000000">
            <w:pPr>
              <w:spacing w:after="120"/>
              <w:jc w:val="both"/>
            </w:pPr>
            <w:r>
              <w:rPr>
                <w:rFonts w:ascii="Arial Narrow" w:eastAsia="Calibri" w:hAnsi="Arial Narrow"/>
                <w:b/>
                <w:sz w:val="24"/>
                <w:szCs w:val="24"/>
                <w:u w:val="single"/>
                <w:lang w:eastAsia="en-US"/>
              </w:rPr>
              <w:t>ADOPTION DU GUIDE DE P</w:t>
            </w:r>
            <w:r w:rsidR="004F0B08">
              <w:rPr>
                <w:rFonts w:ascii="Arial Narrow" w:eastAsia="Calibri" w:hAnsi="Arial Narrow"/>
                <w:b/>
                <w:sz w:val="24"/>
                <w:szCs w:val="24"/>
                <w:u w:val="single"/>
                <w:lang w:eastAsia="en-US"/>
              </w:rPr>
              <w:t>O</w:t>
            </w:r>
            <w:r>
              <w:rPr>
                <w:rFonts w:ascii="Arial Narrow" w:eastAsia="Calibri" w:hAnsi="Arial Narrow"/>
                <w:b/>
                <w:sz w:val="24"/>
                <w:szCs w:val="24"/>
                <w:u w:val="single"/>
                <w:lang w:eastAsia="en-US"/>
              </w:rPr>
              <w:t xml:space="preserve">LITIQUES INTERNES ET RH </w:t>
            </w:r>
          </w:p>
        </w:tc>
      </w:tr>
      <w:tr w:rsidR="00DF52C0" w14:paraId="0968B809" w14:textId="77777777">
        <w:tc>
          <w:tcPr>
            <w:tcW w:w="1135" w:type="dxa"/>
            <w:tcMar>
              <w:top w:w="0" w:type="dxa"/>
              <w:left w:w="108" w:type="dxa"/>
              <w:bottom w:w="0" w:type="dxa"/>
              <w:right w:w="108" w:type="dxa"/>
            </w:tcMar>
          </w:tcPr>
          <w:p w14:paraId="4A269F97"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46C53959"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1735EED7"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0B1869FA" w14:textId="77777777" w:rsidR="00DF52C0" w:rsidRDefault="00000000">
            <w:pPr>
              <w:jc w:val="both"/>
            </w:pPr>
            <w:r>
              <w:rPr>
                <w:rFonts w:ascii="Arial Narrow" w:eastAsia="Calibri" w:hAnsi="Arial Narrow"/>
                <w:b/>
                <w:bCs/>
                <w:sz w:val="24"/>
                <w:szCs w:val="24"/>
                <w:lang w:eastAsia="en-US"/>
              </w:rPr>
              <w:t xml:space="preserve">ATTENDU QUE </w:t>
            </w:r>
            <w:r>
              <w:rPr>
                <w:rFonts w:ascii="Arial Narrow" w:eastAsia="Calibri" w:hAnsi="Arial Narrow"/>
                <w:sz w:val="24"/>
                <w:szCs w:val="24"/>
                <w:lang w:eastAsia="en-US"/>
              </w:rPr>
              <w:t xml:space="preserve">la Municipalité de </w:t>
            </w:r>
            <w:proofErr w:type="spellStart"/>
            <w:r>
              <w:rPr>
                <w:rFonts w:ascii="Arial Narrow" w:eastAsia="Calibri" w:hAnsi="Arial Narrow"/>
                <w:sz w:val="24"/>
                <w:szCs w:val="24"/>
                <w:lang w:eastAsia="en-US"/>
              </w:rPr>
              <w:t>Saint</w:t>
            </w:r>
            <w:r>
              <w:rPr>
                <w:rFonts w:ascii="Arial Narrow" w:eastAsia="Calibri" w:hAnsi="Arial Narrow"/>
                <w:sz w:val="24"/>
                <w:szCs w:val="24"/>
                <w:lang w:eastAsia="en-US"/>
              </w:rPr>
              <w:noBreakHyphen/>
              <w:t>Eugène</w:t>
            </w:r>
            <w:proofErr w:type="spellEnd"/>
            <w:r>
              <w:rPr>
                <w:rFonts w:ascii="Arial Narrow" w:eastAsia="Calibri" w:hAnsi="Arial Narrow"/>
                <w:sz w:val="24"/>
                <w:szCs w:val="24"/>
                <w:lang w:eastAsia="en-US"/>
              </w:rPr>
              <w:t xml:space="preserve"> reconnaît l'importance d'établir et de maintenir des pratiques de gestion des ressources humaines claires, cohérentes, équitables et conformes aux lois et règlements applicables; </w:t>
            </w:r>
          </w:p>
          <w:p w14:paraId="42A65451" w14:textId="77777777" w:rsidR="00DF52C0" w:rsidRDefault="00DF52C0">
            <w:pPr>
              <w:jc w:val="both"/>
              <w:rPr>
                <w:rFonts w:ascii="Arial Narrow" w:eastAsia="Calibri" w:hAnsi="Arial Narrow"/>
                <w:sz w:val="24"/>
                <w:szCs w:val="24"/>
                <w:lang w:eastAsia="en-US"/>
              </w:rPr>
            </w:pPr>
          </w:p>
          <w:p w14:paraId="01FD7F9F" w14:textId="77777777" w:rsidR="00DF52C0" w:rsidRDefault="00000000">
            <w:pPr>
              <w:jc w:val="both"/>
            </w:pPr>
            <w:r>
              <w:rPr>
                <w:rFonts w:ascii="Arial Narrow" w:eastAsia="Calibri" w:hAnsi="Arial Narrow"/>
                <w:b/>
                <w:bCs/>
                <w:sz w:val="24"/>
                <w:szCs w:val="24"/>
                <w:lang w:eastAsia="en-US"/>
              </w:rPr>
              <w:t xml:space="preserve">ATTENDU QUE </w:t>
            </w:r>
            <w:r>
              <w:rPr>
                <w:rFonts w:ascii="Arial Narrow" w:eastAsia="Calibri" w:hAnsi="Arial Narrow"/>
                <w:sz w:val="24"/>
                <w:szCs w:val="24"/>
                <w:lang w:eastAsia="en-US"/>
              </w:rPr>
              <w:t xml:space="preserve">la qualité des services offerts à la population repose sur le professionnalisme, l'engagement et la contribution de l'ensemble du personnel municipal; </w:t>
            </w:r>
          </w:p>
          <w:p w14:paraId="7515A238" w14:textId="77777777" w:rsidR="00DF52C0" w:rsidRDefault="00DF52C0">
            <w:pPr>
              <w:jc w:val="both"/>
              <w:rPr>
                <w:rFonts w:ascii="Arial Narrow" w:eastAsia="Calibri" w:hAnsi="Arial Narrow"/>
                <w:sz w:val="24"/>
                <w:szCs w:val="24"/>
                <w:lang w:eastAsia="en-US"/>
              </w:rPr>
            </w:pPr>
          </w:p>
          <w:p w14:paraId="59FD25AC" w14:textId="77777777" w:rsidR="00DF52C0" w:rsidRDefault="00000000">
            <w:pPr>
              <w:jc w:val="both"/>
            </w:pPr>
            <w:r>
              <w:rPr>
                <w:rFonts w:ascii="Arial Narrow" w:eastAsia="Calibri" w:hAnsi="Arial Narrow"/>
                <w:b/>
                <w:bCs/>
                <w:sz w:val="24"/>
                <w:szCs w:val="24"/>
                <w:lang w:eastAsia="en-US"/>
              </w:rPr>
              <w:t xml:space="preserve">ATTENDU QUE </w:t>
            </w:r>
            <w:r>
              <w:rPr>
                <w:rFonts w:ascii="Arial Narrow" w:eastAsia="Calibri" w:hAnsi="Arial Narrow"/>
                <w:sz w:val="24"/>
                <w:szCs w:val="24"/>
                <w:lang w:eastAsia="en-US"/>
              </w:rPr>
              <w:t xml:space="preserve">la Municipalité souhaite promouvoir le respect, la collaboration, la communication et l'harmonie au sein de l'organisation, tout en maintenant des conditions de travail équitables et favorables à l'efficacité organisationnelle; </w:t>
            </w:r>
          </w:p>
          <w:p w14:paraId="5F9B1478" w14:textId="77777777" w:rsidR="00DF52C0" w:rsidRDefault="00DF52C0">
            <w:pPr>
              <w:jc w:val="both"/>
              <w:rPr>
                <w:rFonts w:ascii="Arial Narrow" w:eastAsia="Calibri" w:hAnsi="Arial Narrow"/>
                <w:sz w:val="24"/>
                <w:szCs w:val="24"/>
                <w:lang w:eastAsia="en-US"/>
              </w:rPr>
            </w:pPr>
          </w:p>
          <w:p w14:paraId="5B6D2964" w14:textId="77777777" w:rsidR="00DF52C0" w:rsidRDefault="00000000">
            <w:pPr>
              <w:jc w:val="both"/>
            </w:pPr>
            <w:r>
              <w:rPr>
                <w:rFonts w:ascii="Arial Narrow" w:eastAsia="Calibri" w:hAnsi="Arial Narrow"/>
                <w:b/>
                <w:bCs/>
                <w:sz w:val="24"/>
                <w:szCs w:val="24"/>
                <w:lang w:eastAsia="en-US"/>
              </w:rPr>
              <w:t xml:space="preserve">ATTENDU QUE </w:t>
            </w:r>
            <w:r>
              <w:rPr>
                <w:rFonts w:ascii="Arial Narrow" w:eastAsia="Calibri" w:hAnsi="Arial Narrow"/>
                <w:sz w:val="24"/>
                <w:szCs w:val="24"/>
                <w:lang w:eastAsia="en-US"/>
              </w:rPr>
              <w:t xml:space="preserve">le Guide des politiques internes et des ressources humaines a fait l'objet d'une révision complète afin de refléter l'évolution des besoins organisationnels, des meilleures pratiques en gestion municipale ainsi que des exigences légales en vigueur; </w:t>
            </w:r>
          </w:p>
          <w:p w14:paraId="05D9CD74" w14:textId="77777777" w:rsidR="00DF52C0" w:rsidRDefault="00DF52C0">
            <w:pPr>
              <w:jc w:val="both"/>
              <w:rPr>
                <w:rFonts w:ascii="Arial Narrow" w:eastAsia="Calibri" w:hAnsi="Arial Narrow"/>
                <w:sz w:val="24"/>
                <w:szCs w:val="24"/>
                <w:lang w:eastAsia="en-US"/>
              </w:rPr>
            </w:pPr>
          </w:p>
          <w:p w14:paraId="0FAB92BE" w14:textId="77777777" w:rsidR="00DF52C0" w:rsidRDefault="00000000">
            <w:pPr>
              <w:jc w:val="both"/>
            </w:pPr>
            <w:r>
              <w:rPr>
                <w:rFonts w:ascii="Arial Narrow" w:eastAsia="Calibri" w:hAnsi="Arial Narrow"/>
                <w:b/>
                <w:bCs/>
                <w:sz w:val="24"/>
                <w:szCs w:val="24"/>
                <w:lang w:eastAsia="en-US"/>
              </w:rPr>
              <w:t xml:space="preserve">ATTENDU QUE </w:t>
            </w:r>
            <w:r>
              <w:rPr>
                <w:rFonts w:ascii="Arial Narrow" w:eastAsia="Calibri" w:hAnsi="Arial Narrow"/>
                <w:sz w:val="24"/>
                <w:szCs w:val="24"/>
                <w:lang w:eastAsia="en-US"/>
              </w:rPr>
              <w:t>ce guide constitue un cadre de référence visant à encadrer les relations de travail, les pratiques administratives, les règles de conduite, les valeurs organisationnelles ainsi que les responsabilités du personnel et de l'employeur municipal;</w:t>
            </w:r>
          </w:p>
          <w:p w14:paraId="44292DF5" w14:textId="77777777" w:rsidR="00DF52C0" w:rsidRDefault="00000000">
            <w:pPr>
              <w:jc w:val="both"/>
              <w:rPr>
                <w:rFonts w:ascii="Arial Narrow" w:eastAsia="Calibri" w:hAnsi="Arial Narrow"/>
                <w:sz w:val="24"/>
                <w:szCs w:val="24"/>
                <w:lang w:eastAsia="en-US"/>
              </w:rPr>
            </w:pPr>
            <w:r>
              <w:rPr>
                <w:rFonts w:ascii="Arial Narrow" w:eastAsia="Calibri" w:hAnsi="Arial Narrow"/>
                <w:sz w:val="24"/>
                <w:szCs w:val="24"/>
                <w:lang w:eastAsia="en-US"/>
              </w:rPr>
              <w:t xml:space="preserve"> </w:t>
            </w:r>
          </w:p>
          <w:p w14:paraId="7AD4ECE9" w14:textId="77777777" w:rsidR="00DF52C0" w:rsidRDefault="00000000">
            <w:pPr>
              <w:jc w:val="both"/>
            </w:pPr>
            <w:r>
              <w:rPr>
                <w:rFonts w:ascii="Arial Narrow" w:eastAsia="Calibri" w:hAnsi="Arial Narrow"/>
                <w:b/>
                <w:bCs/>
                <w:sz w:val="24"/>
                <w:szCs w:val="24"/>
                <w:lang w:eastAsia="en-US"/>
              </w:rPr>
              <w:t xml:space="preserve">ATTENDU QUE </w:t>
            </w:r>
            <w:r>
              <w:rPr>
                <w:rFonts w:ascii="Arial Narrow" w:eastAsia="Calibri" w:hAnsi="Arial Narrow"/>
                <w:sz w:val="24"/>
                <w:szCs w:val="24"/>
                <w:lang w:eastAsia="en-US"/>
              </w:rPr>
              <w:t xml:space="preserve">le conseil municipal considère souhaitable d'adopter officiellement ce guide afin d'assurer une gestion saine, transparente et uniforme des ressources humaines de la Municipalité; </w:t>
            </w:r>
          </w:p>
          <w:p w14:paraId="5591AFD6" w14:textId="77777777" w:rsidR="00DF52C0" w:rsidRDefault="00DF52C0">
            <w:pPr>
              <w:jc w:val="both"/>
              <w:rPr>
                <w:rFonts w:ascii="Arial Narrow" w:eastAsia="Calibri" w:hAnsi="Arial Narrow"/>
                <w:sz w:val="24"/>
                <w:szCs w:val="24"/>
                <w:lang w:eastAsia="en-US"/>
              </w:rPr>
            </w:pPr>
          </w:p>
          <w:p w14:paraId="5113950F" w14:textId="1B2B1BC5" w:rsidR="00DF52C0" w:rsidRDefault="00000000">
            <w:pPr>
              <w:jc w:val="both"/>
              <w:rPr>
                <w:rFonts w:ascii="Arial Narrow" w:eastAsia="Calibri" w:hAnsi="Arial Narrow"/>
                <w:b/>
                <w:bCs/>
                <w:sz w:val="24"/>
                <w:szCs w:val="24"/>
                <w:lang w:eastAsia="en-US"/>
              </w:rPr>
            </w:pPr>
            <w:r>
              <w:rPr>
                <w:rFonts w:ascii="Arial Narrow" w:eastAsia="Calibri" w:hAnsi="Arial Narrow"/>
                <w:b/>
                <w:bCs/>
                <w:sz w:val="24"/>
                <w:szCs w:val="24"/>
                <w:lang w:eastAsia="en-US"/>
              </w:rPr>
              <w:t>IL EST PROPOSÉ PAR : Catherine Daudelin</w:t>
            </w:r>
          </w:p>
          <w:p w14:paraId="774A4500" w14:textId="77777777" w:rsidR="00DF52C0" w:rsidRDefault="00DF52C0">
            <w:pPr>
              <w:jc w:val="both"/>
              <w:rPr>
                <w:rFonts w:ascii="Arial Narrow" w:eastAsia="Calibri" w:hAnsi="Arial Narrow"/>
                <w:sz w:val="24"/>
                <w:szCs w:val="24"/>
                <w:lang w:eastAsia="en-US"/>
              </w:rPr>
            </w:pPr>
          </w:p>
          <w:p w14:paraId="7746080F" w14:textId="77777777" w:rsidR="00DF52C0" w:rsidRDefault="00000000">
            <w:pPr>
              <w:jc w:val="both"/>
              <w:rPr>
                <w:rFonts w:ascii="Arial Narrow" w:eastAsia="Calibri" w:hAnsi="Arial Narrow"/>
                <w:b/>
                <w:bCs/>
                <w:sz w:val="24"/>
                <w:szCs w:val="24"/>
                <w:lang w:eastAsia="en-US"/>
              </w:rPr>
            </w:pPr>
            <w:r>
              <w:rPr>
                <w:rFonts w:ascii="Arial Narrow" w:eastAsia="Calibri" w:hAnsi="Arial Narrow"/>
                <w:b/>
                <w:bCs/>
                <w:sz w:val="24"/>
                <w:szCs w:val="24"/>
                <w:lang w:eastAsia="en-US"/>
              </w:rPr>
              <w:t>APPUYÉ PAR : Bruno Simard</w:t>
            </w:r>
          </w:p>
          <w:p w14:paraId="54B0196A" w14:textId="77777777" w:rsidR="00DF52C0" w:rsidRDefault="00DF52C0">
            <w:pPr>
              <w:jc w:val="both"/>
              <w:rPr>
                <w:rFonts w:ascii="Arial Narrow" w:eastAsia="Calibri" w:hAnsi="Arial Narrow"/>
                <w:sz w:val="24"/>
                <w:szCs w:val="24"/>
                <w:lang w:eastAsia="en-US"/>
              </w:rPr>
            </w:pPr>
          </w:p>
          <w:p w14:paraId="02CBDBFE" w14:textId="77777777" w:rsidR="00DF52C0" w:rsidRDefault="00000000">
            <w:pPr>
              <w:jc w:val="both"/>
              <w:rPr>
                <w:rFonts w:ascii="Arial Narrow" w:eastAsia="Calibri" w:hAnsi="Arial Narrow"/>
                <w:b/>
                <w:bCs/>
                <w:sz w:val="24"/>
                <w:szCs w:val="24"/>
                <w:lang w:eastAsia="en-US"/>
              </w:rPr>
            </w:pPr>
            <w:r>
              <w:rPr>
                <w:rFonts w:ascii="Arial Narrow" w:eastAsia="Calibri" w:hAnsi="Arial Narrow"/>
                <w:b/>
                <w:bCs/>
                <w:sz w:val="24"/>
                <w:szCs w:val="24"/>
                <w:lang w:eastAsia="en-US"/>
              </w:rPr>
              <w:t>ET RÉSOLU à l’unanimité des conseillers présents :</w:t>
            </w:r>
          </w:p>
          <w:p w14:paraId="61C342A3" w14:textId="77777777" w:rsidR="00DF52C0" w:rsidRDefault="00DF52C0">
            <w:pPr>
              <w:jc w:val="both"/>
              <w:rPr>
                <w:rFonts w:ascii="Arial Narrow" w:eastAsia="Calibri" w:hAnsi="Arial Narrow"/>
                <w:b/>
                <w:bCs/>
                <w:sz w:val="24"/>
                <w:szCs w:val="24"/>
                <w:lang w:eastAsia="en-US"/>
              </w:rPr>
            </w:pPr>
          </w:p>
          <w:p w14:paraId="1AE05D3B" w14:textId="77777777" w:rsidR="00DF52C0" w:rsidRDefault="00000000">
            <w:pPr>
              <w:jc w:val="both"/>
            </w:pPr>
            <w:r>
              <w:rPr>
                <w:rFonts w:ascii="Arial Narrow" w:eastAsia="Calibri" w:hAnsi="Arial Narrow"/>
                <w:b/>
                <w:bCs/>
                <w:sz w:val="24"/>
                <w:szCs w:val="24"/>
                <w:lang w:eastAsia="en-US"/>
              </w:rPr>
              <w:t>D'ADOPTER</w:t>
            </w:r>
            <w:r>
              <w:rPr>
                <w:rFonts w:ascii="Arial Narrow" w:eastAsia="Calibri" w:hAnsi="Arial Narrow"/>
                <w:sz w:val="24"/>
                <w:szCs w:val="24"/>
                <w:lang w:eastAsia="en-US"/>
              </w:rPr>
              <w:t xml:space="preserve"> le </w:t>
            </w:r>
            <w:r>
              <w:rPr>
                <w:rFonts w:ascii="Arial Narrow" w:eastAsia="Calibri" w:hAnsi="Arial Narrow"/>
                <w:i/>
                <w:iCs/>
                <w:sz w:val="24"/>
                <w:szCs w:val="24"/>
                <w:lang w:eastAsia="en-US"/>
              </w:rPr>
              <w:t xml:space="preserve">Guide des politiques internes et des ressources humaines de la Municipalité de </w:t>
            </w:r>
            <w:proofErr w:type="spellStart"/>
            <w:r>
              <w:rPr>
                <w:rFonts w:ascii="Arial Narrow" w:eastAsia="Calibri" w:hAnsi="Arial Narrow"/>
                <w:i/>
                <w:iCs/>
                <w:sz w:val="24"/>
                <w:szCs w:val="24"/>
                <w:lang w:eastAsia="en-US"/>
              </w:rPr>
              <w:t>Saint</w:t>
            </w:r>
            <w:r>
              <w:rPr>
                <w:rFonts w:ascii="Arial Narrow" w:eastAsia="Calibri" w:hAnsi="Arial Narrow"/>
                <w:i/>
                <w:iCs/>
                <w:sz w:val="24"/>
                <w:szCs w:val="24"/>
                <w:lang w:eastAsia="en-US"/>
              </w:rPr>
              <w:noBreakHyphen/>
              <w:t>Eugène</w:t>
            </w:r>
            <w:proofErr w:type="spellEnd"/>
            <w:r>
              <w:rPr>
                <w:rFonts w:ascii="Arial Narrow" w:eastAsia="Calibri" w:hAnsi="Arial Narrow"/>
                <w:sz w:val="24"/>
                <w:szCs w:val="24"/>
                <w:lang w:eastAsia="en-US"/>
              </w:rPr>
              <w:t xml:space="preserve">, daté de 7 juillet 2026, lequel est annexé à la présente résolution pour en faire partie intégrante. </w:t>
            </w:r>
          </w:p>
          <w:p w14:paraId="2C656E23" w14:textId="77777777" w:rsidR="00DF52C0" w:rsidRDefault="00DF52C0">
            <w:pPr>
              <w:jc w:val="both"/>
              <w:rPr>
                <w:rFonts w:ascii="Arial Narrow" w:eastAsia="Calibri" w:hAnsi="Arial Narrow"/>
                <w:sz w:val="24"/>
                <w:szCs w:val="24"/>
                <w:lang w:eastAsia="en-US"/>
              </w:rPr>
            </w:pPr>
          </w:p>
          <w:p w14:paraId="4A3EF60D" w14:textId="77777777" w:rsidR="00DF52C0" w:rsidRDefault="00000000">
            <w:pPr>
              <w:jc w:val="both"/>
            </w:pPr>
            <w:r>
              <w:rPr>
                <w:rFonts w:ascii="Arial Narrow" w:eastAsia="Calibri" w:hAnsi="Arial Narrow"/>
                <w:b/>
                <w:bCs/>
                <w:sz w:val="24"/>
                <w:szCs w:val="24"/>
                <w:lang w:eastAsia="en-US"/>
              </w:rPr>
              <w:t>QUE</w:t>
            </w:r>
            <w:r>
              <w:rPr>
                <w:rFonts w:ascii="Arial Narrow" w:eastAsia="Calibri" w:hAnsi="Arial Narrow"/>
                <w:sz w:val="24"/>
                <w:szCs w:val="24"/>
                <w:lang w:eastAsia="en-US"/>
              </w:rPr>
              <w:t xml:space="preserve"> ce guide remplace toute politique, directive, procédure ou pratique administrative incompatible avec son contenu, dans la mesure permise par les conventions collectives, contrats de travail et dispositions légales applicables.</w:t>
            </w:r>
          </w:p>
          <w:p w14:paraId="6C72398C" w14:textId="77777777" w:rsidR="00DF52C0" w:rsidRDefault="00000000">
            <w:pPr>
              <w:jc w:val="both"/>
            </w:pPr>
            <w:r>
              <w:rPr>
                <w:rFonts w:ascii="Arial Narrow" w:eastAsia="Calibri" w:hAnsi="Arial Narrow"/>
                <w:b/>
                <w:bCs/>
                <w:sz w:val="24"/>
                <w:szCs w:val="24"/>
                <w:lang w:eastAsia="en-US"/>
              </w:rPr>
              <w:t>QUE</w:t>
            </w:r>
            <w:r>
              <w:rPr>
                <w:rFonts w:ascii="Arial Narrow" w:eastAsia="Calibri" w:hAnsi="Arial Narrow"/>
                <w:sz w:val="24"/>
                <w:szCs w:val="24"/>
                <w:lang w:eastAsia="en-US"/>
              </w:rPr>
              <w:t xml:space="preserve"> la direction générale soit autorisée et mandatée pour assurer la diffusion du guide auprès de l'ensemble du personnel municipal, mettre en œuvre les mesures administratives nécessaires à son application et effectuer les mises à jour administratives requises lorsque nécessaire.</w:t>
            </w:r>
          </w:p>
          <w:p w14:paraId="75168E1E" w14:textId="77777777" w:rsidR="00DF52C0" w:rsidRDefault="00000000">
            <w:pPr>
              <w:jc w:val="both"/>
              <w:rPr>
                <w:rFonts w:ascii="Arial Narrow" w:eastAsia="Calibri" w:hAnsi="Arial Narrow"/>
                <w:sz w:val="24"/>
                <w:szCs w:val="24"/>
                <w:lang w:eastAsia="en-US"/>
              </w:rPr>
            </w:pPr>
            <w:r>
              <w:rPr>
                <w:rFonts w:ascii="Arial Narrow" w:eastAsia="Calibri" w:hAnsi="Arial Narrow"/>
                <w:sz w:val="24"/>
                <w:szCs w:val="24"/>
                <w:lang w:eastAsia="en-US"/>
              </w:rPr>
              <w:lastRenderedPageBreak/>
              <w:t xml:space="preserve"> </w:t>
            </w:r>
          </w:p>
          <w:p w14:paraId="7D570237" w14:textId="77777777" w:rsidR="00DF52C0" w:rsidRDefault="00000000">
            <w:pPr>
              <w:jc w:val="both"/>
            </w:pPr>
            <w:r>
              <w:rPr>
                <w:rFonts w:ascii="Arial Narrow" w:eastAsia="Calibri" w:hAnsi="Arial Narrow"/>
                <w:b/>
                <w:bCs/>
                <w:sz w:val="24"/>
                <w:szCs w:val="24"/>
                <w:lang w:eastAsia="en-US"/>
              </w:rPr>
              <w:t>QUE</w:t>
            </w:r>
            <w:r>
              <w:rPr>
                <w:rFonts w:ascii="Arial Narrow" w:eastAsia="Calibri" w:hAnsi="Arial Narrow"/>
                <w:sz w:val="24"/>
                <w:szCs w:val="24"/>
                <w:lang w:eastAsia="en-US"/>
              </w:rPr>
              <w:t xml:space="preserve"> le Guide des politiques internes et des ressources humaines entre en vigueur à compter de son adoption par le conseil municipal.</w:t>
            </w:r>
          </w:p>
          <w:p w14:paraId="0DFCF8C9" w14:textId="77777777" w:rsidR="00DF52C0" w:rsidRDefault="00DF52C0">
            <w:pPr>
              <w:jc w:val="both"/>
              <w:rPr>
                <w:rFonts w:ascii="Arial Narrow" w:eastAsia="Calibri" w:hAnsi="Arial Narrow"/>
                <w:sz w:val="24"/>
                <w:szCs w:val="24"/>
                <w:lang w:eastAsia="en-US"/>
              </w:rPr>
            </w:pPr>
          </w:p>
          <w:p w14:paraId="3CE0F3C9" w14:textId="77777777" w:rsidR="00DF52C0" w:rsidRDefault="00000000">
            <w:pPr>
              <w:jc w:val="both"/>
            </w:pPr>
            <w:r>
              <w:rPr>
                <w:rFonts w:ascii="Arial Narrow" w:eastAsia="Calibri" w:hAnsi="Arial Narrow"/>
                <w:b/>
                <w:bCs/>
                <w:sz w:val="24"/>
                <w:szCs w:val="24"/>
                <w:lang w:eastAsia="en-US"/>
              </w:rPr>
              <w:t>QUE</w:t>
            </w:r>
            <w:r>
              <w:rPr>
                <w:rFonts w:ascii="Arial Narrow" w:eastAsia="Calibri" w:hAnsi="Arial Narrow"/>
                <w:sz w:val="24"/>
                <w:szCs w:val="24"/>
                <w:lang w:eastAsia="en-US"/>
              </w:rPr>
              <w:t xml:space="preserve"> chaque membre du personnel soit informé de l'adoption de ce guide et ait accès à la version officielle en vigueur. </w:t>
            </w:r>
          </w:p>
          <w:p w14:paraId="1CF54BC6" w14:textId="77777777" w:rsidR="00DF52C0" w:rsidRDefault="00000000">
            <w:pPr>
              <w:pStyle w:val="Normal05"/>
              <w:spacing w:after="160" w:line="254" w:lineRule="auto"/>
              <w:ind w:left="2835" w:right="-7"/>
              <w:jc w:val="right"/>
              <w:rPr>
                <w:rFonts w:ascii="Arial Narrow" w:hAnsi="Arial Narrow"/>
                <w:b/>
                <w:kern w:val="3"/>
                <w:sz w:val="24"/>
                <w:szCs w:val="24"/>
                <w:u w:val="single"/>
              </w:rPr>
            </w:pPr>
            <w:r>
              <w:rPr>
                <w:rFonts w:ascii="Arial Narrow" w:hAnsi="Arial Narrow"/>
                <w:b/>
                <w:kern w:val="3"/>
                <w:sz w:val="24"/>
                <w:szCs w:val="24"/>
                <w:u w:val="single"/>
              </w:rPr>
              <w:t>ADOPTÉ</w:t>
            </w:r>
          </w:p>
        </w:tc>
      </w:tr>
    </w:tbl>
    <w:p w14:paraId="1168E13A" w14:textId="77777777" w:rsidR="00DF52C0" w:rsidRDefault="00DF52C0">
      <w:pPr>
        <w:tabs>
          <w:tab w:val="left" w:pos="1440"/>
          <w:tab w:val="left" w:pos="4320"/>
          <w:tab w:val="left" w:pos="7920"/>
        </w:tabs>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0E0C8903" w14:textId="77777777">
        <w:tc>
          <w:tcPr>
            <w:tcW w:w="1135" w:type="dxa"/>
            <w:tcMar>
              <w:top w:w="0" w:type="dxa"/>
              <w:left w:w="108" w:type="dxa"/>
              <w:bottom w:w="0" w:type="dxa"/>
              <w:right w:w="108" w:type="dxa"/>
            </w:tcMar>
          </w:tcPr>
          <w:p w14:paraId="7F952B22"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18A4B8FB"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025931F4" w14:textId="77777777" w:rsidR="00DF52C0"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32DE1D08" w14:textId="77777777" w:rsidR="00DF52C0" w:rsidRDefault="00DF52C0">
            <w:pPr>
              <w:jc w:val="both"/>
              <w:rPr>
                <w:rFonts w:ascii="Arial Narrow" w:eastAsia="Calibri" w:hAnsi="Arial Narrow"/>
                <w:b/>
                <w:sz w:val="24"/>
                <w:szCs w:val="24"/>
                <w:u w:val="single"/>
                <w:lang w:eastAsia="en-US"/>
              </w:rPr>
            </w:pPr>
          </w:p>
        </w:tc>
      </w:tr>
      <w:tr w:rsidR="00DF52C0" w14:paraId="42C6B304" w14:textId="77777777">
        <w:tc>
          <w:tcPr>
            <w:tcW w:w="1135" w:type="dxa"/>
            <w:tcMar>
              <w:top w:w="0" w:type="dxa"/>
              <w:left w:w="108" w:type="dxa"/>
              <w:bottom w:w="0" w:type="dxa"/>
              <w:right w:w="108" w:type="dxa"/>
            </w:tcMar>
          </w:tcPr>
          <w:p w14:paraId="11F0FF0D" w14:textId="0D685FBA" w:rsidR="00DF52C0" w:rsidRDefault="00000000">
            <w:pPr>
              <w:jc w:val="right"/>
              <w:rPr>
                <w:rFonts w:ascii="Arial Narrow" w:eastAsia="Calibri" w:hAnsi="Arial Narrow"/>
                <w:b/>
                <w:sz w:val="24"/>
                <w:szCs w:val="24"/>
                <w:lang w:eastAsia="en-US"/>
              </w:rPr>
            </w:pPr>
            <w:r>
              <w:rPr>
                <w:rFonts w:ascii="Arial Narrow" w:eastAsia="Calibri" w:hAnsi="Arial Narrow"/>
                <w:b/>
                <w:sz w:val="24"/>
                <w:szCs w:val="24"/>
                <w:lang w:eastAsia="en-US"/>
              </w:rPr>
              <w:t>162-</w:t>
            </w:r>
            <w:r w:rsidR="004F0B08">
              <w:rPr>
                <w:rFonts w:ascii="Arial Narrow" w:eastAsia="Calibri" w:hAnsi="Arial Narrow"/>
                <w:b/>
                <w:sz w:val="24"/>
                <w:szCs w:val="24"/>
                <w:lang w:eastAsia="en-US"/>
              </w:rPr>
              <w:t>20</w:t>
            </w:r>
            <w:r>
              <w:rPr>
                <w:rFonts w:ascii="Arial Narrow" w:eastAsia="Calibri" w:hAnsi="Arial Narrow"/>
                <w:b/>
                <w:sz w:val="24"/>
                <w:szCs w:val="24"/>
                <w:lang w:eastAsia="en-US"/>
              </w:rPr>
              <w:t>26</w:t>
            </w:r>
          </w:p>
        </w:tc>
        <w:tc>
          <w:tcPr>
            <w:tcW w:w="283" w:type="dxa"/>
            <w:tcMar>
              <w:top w:w="0" w:type="dxa"/>
              <w:left w:w="108" w:type="dxa"/>
              <w:bottom w:w="0" w:type="dxa"/>
              <w:right w:w="108" w:type="dxa"/>
            </w:tcMar>
          </w:tcPr>
          <w:p w14:paraId="657549B9"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5F9A1A4B" w14:textId="77777777" w:rsidR="00DF52C0" w:rsidRDefault="00000000">
            <w:pPr>
              <w:ind w:left="-104"/>
              <w:jc w:val="right"/>
            </w:pPr>
            <w:r>
              <w:rPr>
                <w:rFonts w:ascii="Arial Narrow" w:eastAsia="Calibri" w:hAnsi="Arial Narrow"/>
                <w:b/>
                <w:sz w:val="24"/>
                <w:szCs w:val="24"/>
                <w:lang w:eastAsia="en-US"/>
              </w:rPr>
              <w:t>5.3</w:t>
            </w:r>
          </w:p>
        </w:tc>
        <w:tc>
          <w:tcPr>
            <w:tcW w:w="9215" w:type="dxa"/>
            <w:tcMar>
              <w:top w:w="0" w:type="dxa"/>
              <w:left w:w="108" w:type="dxa"/>
              <w:bottom w:w="0" w:type="dxa"/>
              <w:right w:w="108" w:type="dxa"/>
            </w:tcMar>
          </w:tcPr>
          <w:p w14:paraId="35EF9227" w14:textId="77777777" w:rsidR="00DF52C0" w:rsidRDefault="00000000">
            <w:pPr>
              <w:tabs>
                <w:tab w:val="left" w:pos="2977"/>
              </w:tabs>
              <w:spacing w:after="120" w:line="264" w:lineRule="auto"/>
              <w:ind w:left="851" w:right="-142" w:hanging="1418"/>
              <w:jc w:val="both"/>
            </w:pPr>
            <w:r>
              <w:rPr>
                <w:rFonts w:ascii="Arial Narrow" w:eastAsia="Calibri" w:hAnsi="Arial Narrow"/>
                <w:b/>
                <w:sz w:val="24"/>
                <w:szCs w:val="24"/>
                <w:u w:val="single"/>
                <w:lang w:eastAsia="en-US"/>
              </w:rPr>
              <w:t>MODMODIFICATION DE LA RÉUNION RÉGULIÈRE DU MOIS D’OCTOBRE</w:t>
            </w:r>
          </w:p>
        </w:tc>
      </w:tr>
      <w:tr w:rsidR="00DF52C0" w14:paraId="6BC8F14D" w14:textId="77777777">
        <w:tc>
          <w:tcPr>
            <w:tcW w:w="1135" w:type="dxa"/>
            <w:tcMar>
              <w:top w:w="0" w:type="dxa"/>
              <w:left w:w="108" w:type="dxa"/>
              <w:bottom w:w="0" w:type="dxa"/>
              <w:right w:w="108" w:type="dxa"/>
            </w:tcMar>
          </w:tcPr>
          <w:p w14:paraId="5BCE79EB"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1B280191"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68D0DF4E"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3013A60D" w14:textId="77777777" w:rsidR="00DF52C0" w:rsidRDefault="00000000">
            <w:pPr>
              <w:pStyle w:val="BlockText00"/>
              <w:ind w:left="0" w:right="0"/>
            </w:pPr>
            <w:r w:rsidRPr="004F0B08">
              <w:rPr>
                <w:rFonts w:ascii="Arial Narrow" w:eastAsia="Calibri" w:hAnsi="Arial Narrow"/>
                <w:b/>
                <w:bCs/>
                <w:szCs w:val="24"/>
                <w:lang w:eastAsia="en-US"/>
              </w:rPr>
              <w:t>Considérant que</w:t>
            </w:r>
            <w:r>
              <w:rPr>
                <w:rFonts w:ascii="Arial Narrow" w:eastAsia="Calibri" w:hAnsi="Arial Narrow"/>
                <w:szCs w:val="24"/>
                <w:lang w:eastAsia="en-US"/>
              </w:rPr>
              <w:t xml:space="preserve"> des élections provinciales auront lieu le 5 octobre prochain et que le DGEQ aura besoin de la salle municipale;</w:t>
            </w:r>
          </w:p>
          <w:p w14:paraId="7CD61E14" w14:textId="77777777" w:rsidR="00DF52C0" w:rsidRDefault="00DF52C0">
            <w:pPr>
              <w:tabs>
                <w:tab w:val="left" w:pos="2977"/>
              </w:tabs>
              <w:ind w:left="851" w:right="-142"/>
              <w:jc w:val="both"/>
              <w:rPr>
                <w:rFonts w:ascii="Arial Narrow" w:eastAsia="Calibri" w:hAnsi="Arial Narrow"/>
                <w:sz w:val="24"/>
                <w:szCs w:val="24"/>
                <w:lang w:eastAsia="en-US"/>
              </w:rPr>
            </w:pPr>
          </w:p>
          <w:p w14:paraId="3D4CF1E8" w14:textId="77777777" w:rsidR="00DF52C0" w:rsidRDefault="00000000">
            <w:pPr>
              <w:tabs>
                <w:tab w:val="left" w:pos="2977"/>
              </w:tabs>
              <w:ind w:left="36" w:right="-142"/>
              <w:jc w:val="both"/>
            </w:pPr>
            <w:r>
              <w:rPr>
                <w:rFonts w:ascii="Arial Narrow" w:eastAsia="Calibri" w:hAnsi="Arial Narrow"/>
                <w:b/>
                <w:sz w:val="24"/>
                <w:szCs w:val="24"/>
                <w:lang w:eastAsia="en-US"/>
              </w:rPr>
              <w:t>Considérant que</w:t>
            </w:r>
            <w:r>
              <w:rPr>
                <w:rFonts w:ascii="Arial Narrow" w:eastAsia="Calibri" w:hAnsi="Arial Narrow"/>
                <w:sz w:val="24"/>
                <w:szCs w:val="24"/>
                <w:lang w:eastAsia="en-US"/>
              </w:rPr>
              <w:t xml:space="preserve"> la réunion régulière qui était prévue le 5 octobre 2026 doit être remise à une autre date; </w:t>
            </w:r>
          </w:p>
          <w:p w14:paraId="4BE928DF" w14:textId="77777777" w:rsidR="00DF52C0" w:rsidRDefault="00DF52C0">
            <w:pPr>
              <w:tabs>
                <w:tab w:val="left" w:pos="2977"/>
              </w:tabs>
              <w:ind w:left="36" w:right="-142"/>
              <w:jc w:val="both"/>
              <w:rPr>
                <w:rFonts w:ascii="Arial Narrow" w:eastAsia="Calibri" w:hAnsi="Arial Narrow"/>
                <w:sz w:val="24"/>
                <w:szCs w:val="24"/>
                <w:lang w:eastAsia="en-US"/>
              </w:rPr>
            </w:pPr>
          </w:p>
          <w:p w14:paraId="4AD1D9D0" w14:textId="77777777" w:rsidR="00DF52C0" w:rsidRDefault="00000000">
            <w:pPr>
              <w:tabs>
                <w:tab w:val="left" w:pos="2977"/>
              </w:tabs>
              <w:ind w:left="36" w:right="-142"/>
              <w:jc w:val="both"/>
              <w:rPr>
                <w:rFonts w:ascii="Arial Narrow" w:eastAsia="Calibri" w:hAnsi="Arial Narrow"/>
                <w:sz w:val="24"/>
                <w:szCs w:val="24"/>
                <w:lang w:eastAsia="en-US"/>
              </w:rPr>
            </w:pPr>
            <w:r>
              <w:rPr>
                <w:rFonts w:ascii="Arial Narrow" w:eastAsia="Calibri" w:hAnsi="Arial Narrow"/>
                <w:sz w:val="24"/>
                <w:szCs w:val="24"/>
                <w:lang w:eastAsia="en-US"/>
              </w:rPr>
              <w:t>Il est proposé par Bruno Simard</w:t>
            </w:r>
          </w:p>
          <w:p w14:paraId="6F9DE27E" w14:textId="77777777" w:rsidR="00DF52C0" w:rsidRDefault="00000000">
            <w:pPr>
              <w:tabs>
                <w:tab w:val="left" w:pos="2977"/>
              </w:tabs>
              <w:ind w:left="36" w:right="-142"/>
              <w:jc w:val="both"/>
              <w:rPr>
                <w:rFonts w:ascii="Arial Narrow" w:eastAsia="Calibri" w:hAnsi="Arial Narrow"/>
                <w:sz w:val="24"/>
                <w:szCs w:val="24"/>
                <w:lang w:eastAsia="en-US"/>
              </w:rPr>
            </w:pPr>
            <w:r>
              <w:rPr>
                <w:rFonts w:ascii="Arial Narrow" w:eastAsia="Calibri" w:hAnsi="Arial Narrow"/>
                <w:sz w:val="24"/>
                <w:szCs w:val="24"/>
                <w:lang w:eastAsia="en-US"/>
              </w:rPr>
              <w:t>Il est secondé par Louiselle Trottier</w:t>
            </w:r>
          </w:p>
          <w:p w14:paraId="1706E520" w14:textId="77777777" w:rsidR="00DF52C0" w:rsidRDefault="00DF52C0">
            <w:pPr>
              <w:tabs>
                <w:tab w:val="left" w:pos="2977"/>
              </w:tabs>
              <w:ind w:left="36" w:right="-142"/>
              <w:jc w:val="both"/>
              <w:rPr>
                <w:rFonts w:ascii="Arial Narrow" w:eastAsia="Calibri" w:hAnsi="Arial Narrow"/>
                <w:sz w:val="24"/>
                <w:szCs w:val="24"/>
                <w:lang w:eastAsia="en-US"/>
              </w:rPr>
            </w:pPr>
          </w:p>
          <w:p w14:paraId="7E90BF15" w14:textId="77777777" w:rsidR="00DF52C0" w:rsidRDefault="00000000">
            <w:pPr>
              <w:tabs>
                <w:tab w:val="left" w:pos="2977"/>
              </w:tabs>
              <w:ind w:left="36" w:right="-142"/>
              <w:jc w:val="both"/>
              <w:rPr>
                <w:rFonts w:ascii="Arial Narrow" w:eastAsia="Calibri" w:hAnsi="Arial Narrow"/>
                <w:sz w:val="24"/>
                <w:szCs w:val="24"/>
                <w:lang w:eastAsia="en-US"/>
              </w:rPr>
            </w:pPr>
            <w:r>
              <w:rPr>
                <w:rFonts w:ascii="Arial Narrow" w:eastAsia="Calibri" w:hAnsi="Arial Narrow"/>
                <w:sz w:val="24"/>
                <w:szCs w:val="24"/>
                <w:lang w:eastAsia="en-US"/>
              </w:rPr>
              <w:t xml:space="preserve">Et résolu à l’unanimité des conseillers présents d’autoriser que la réunion régulière soit remise le mardi 6 octobre prochain </w:t>
            </w:r>
          </w:p>
          <w:p w14:paraId="11FF8D41" w14:textId="77777777" w:rsidR="00DF52C0" w:rsidRDefault="00DF52C0">
            <w:pPr>
              <w:pStyle w:val="BlockText00"/>
              <w:ind w:left="0" w:right="-254"/>
              <w:rPr>
                <w:rFonts w:ascii="Arial Narrow" w:eastAsia="Calibri" w:hAnsi="Arial Narrow"/>
                <w:szCs w:val="24"/>
                <w:lang w:eastAsia="en-US"/>
              </w:rPr>
            </w:pPr>
          </w:p>
          <w:p w14:paraId="13DABD93" w14:textId="77777777" w:rsidR="00DF52C0" w:rsidRDefault="00000000">
            <w:pPr>
              <w:pStyle w:val="BlockText00"/>
              <w:ind w:left="0" w:right="0"/>
              <w:jc w:val="right"/>
              <w:rPr>
                <w:rFonts w:ascii="Arial Narrow" w:eastAsia="Calibri" w:hAnsi="Arial Narrow"/>
                <w:b/>
                <w:bCs/>
                <w:szCs w:val="24"/>
                <w:u w:val="single"/>
                <w:lang w:eastAsia="en-US"/>
              </w:rPr>
            </w:pPr>
            <w:r>
              <w:rPr>
                <w:rFonts w:ascii="Arial Narrow" w:eastAsia="Calibri" w:hAnsi="Arial Narrow"/>
                <w:b/>
                <w:bCs/>
                <w:szCs w:val="24"/>
                <w:u w:val="single"/>
                <w:lang w:eastAsia="en-US"/>
              </w:rPr>
              <w:t>ADOPTÉ</w:t>
            </w:r>
          </w:p>
          <w:p w14:paraId="49A76467" w14:textId="77777777" w:rsidR="00DF52C0" w:rsidRDefault="00DF52C0">
            <w:pPr>
              <w:pStyle w:val="BlockText00"/>
              <w:ind w:left="0" w:right="0"/>
              <w:jc w:val="right"/>
              <w:rPr>
                <w:rFonts w:ascii="Arial Narrow" w:eastAsia="Calibri" w:hAnsi="Arial Narrow"/>
                <w:b/>
                <w:bCs/>
                <w:szCs w:val="24"/>
                <w:u w:val="single"/>
                <w:lang w:eastAsia="en-US"/>
              </w:rPr>
            </w:pPr>
          </w:p>
          <w:p w14:paraId="35C39F81" w14:textId="77777777" w:rsidR="00DF52C0" w:rsidRDefault="00000000">
            <w:pPr>
              <w:pStyle w:val="BlockText00"/>
              <w:ind w:left="0" w:right="0"/>
            </w:pPr>
            <w:r>
              <w:rPr>
                <w:rFonts w:ascii="Arial Narrow" w:eastAsia="Calibri" w:hAnsi="Arial Narrow"/>
                <w:b/>
                <w:bCs/>
                <w:szCs w:val="24"/>
                <w:lang w:eastAsia="en-US"/>
              </w:rPr>
              <w:t xml:space="preserve">5.4    </w:t>
            </w:r>
            <w:r>
              <w:rPr>
                <w:rFonts w:ascii="Arial Narrow" w:eastAsia="Calibri" w:hAnsi="Arial Narrow"/>
                <w:b/>
                <w:bCs/>
                <w:szCs w:val="24"/>
                <w:u w:val="single"/>
                <w:lang w:eastAsia="en-US"/>
              </w:rPr>
              <w:t>RÉSOLUTION POUR DONNER LE CONTRAT À LA FIRME D’ARCHITECTE UN À UN</w:t>
            </w:r>
          </w:p>
          <w:p w14:paraId="2CCAFAC5" w14:textId="77777777" w:rsidR="00DF52C0" w:rsidRDefault="00DF52C0">
            <w:pPr>
              <w:pStyle w:val="BlockText00"/>
              <w:ind w:left="0" w:right="0"/>
              <w:rPr>
                <w:rFonts w:ascii="Arial Narrow" w:eastAsia="Calibri" w:hAnsi="Arial Narrow"/>
                <w:szCs w:val="24"/>
                <w:lang w:eastAsia="en-US"/>
              </w:rPr>
            </w:pPr>
          </w:p>
          <w:p w14:paraId="0203286B" w14:textId="06EAB659"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Le point est report</w:t>
            </w:r>
            <w:r w:rsidR="00B06D50">
              <w:rPr>
                <w:rFonts w:ascii="Arial Narrow" w:eastAsia="Calibri" w:hAnsi="Arial Narrow"/>
                <w:szCs w:val="24"/>
                <w:lang w:eastAsia="en-US"/>
              </w:rPr>
              <w:t>é</w:t>
            </w:r>
            <w:r>
              <w:rPr>
                <w:rFonts w:ascii="Arial Narrow" w:eastAsia="Calibri" w:hAnsi="Arial Narrow"/>
                <w:szCs w:val="24"/>
                <w:lang w:eastAsia="en-US"/>
              </w:rPr>
              <w:t xml:space="preserve"> à une séance ultérieure.</w:t>
            </w:r>
          </w:p>
          <w:p w14:paraId="4E3243F9" w14:textId="77777777" w:rsidR="00DF52C0" w:rsidRDefault="00DF52C0">
            <w:pPr>
              <w:pStyle w:val="BlockText00"/>
              <w:ind w:left="0" w:right="0"/>
              <w:rPr>
                <w:rFonts w:ascii="Arial Narrow" w:eastAsia="Calibri" w:hAnsi="Arial Narrow"/>
                <w:szCs w:val="24"/>
                <w:lang w:eastAsia="en-US"/>
              </w:rPr>
            </w:pPr>
          </w:p>
          <w:p w14:paraId="79667CA6" w14:textId="77777777" w:rsidR="00DF52C0" w:rsidRDefault="00DF52C0">
            <w:pPr>
              <w:pStyle w:val="BlockText00"/>
              <w:ind w:left="0" w:right="0"/>
              <w:rPr>
                <w:rFonts w:ascii="Arial Narrow" w:eastAsia="Calibri" w:hAnsi="Arial Narrow"/>
                <w:szCs w:val="24"/>
                <w:lang w:eastAsia="en-US"/>
              </w:rPr>
            </w:pPr>
          </w:p>
        </w:tc>
      </w:tr>
      <w:tr w:rsidR="00DF52C0" w14:paraId="287BB930" w14:textId="77777777">
        <w:tc>
          <w:tcPr>
            <w:tcW w:w="1135" w:type="dxa"/>
            <w:tcMar>
              <w:top w:w="0" w:type="dxa"/>
              <w:left w:w="108" w:type="dxa"/>
              <w:bottom w:w="0" w:type="dxa"/>
              <w:right w:w="108" w:type="dxa"/>
            </w:tcMar>
          </w:tcPr>
          <w:p w14:paraId="16DE00B3" w14:textId="77777777" w:rsidR="00DF52C0" w:rsidRDefault="00DF52C0">
            <w:pPr>
              <w:rPr>
                <w:rFonts w:ascii="Arial Narrow" w:eastAsia="Calibri" w:hAnsi="Arial Narrow"/>
                <w:b/>
                <w:sz w:val="24"/>
                <w:szCs w:val="24"/>
                <w:u w:val="single"/>
                <w:lang w:eastAsia="en-US"/>
              </w:rPr>
            </w:pPr>
          </w:p>
          <w:p w14:paraId="5DCD91E4" w14:textId="77777777" w:rsidR="00DF52C0" w:rsidRDefault="00DF52C0">
            <w:pPr>
              <w:rPr>
                <w:rFonts w:ascii="Arial Narrow" w:eastAsia="Calibri" w:hAnsi="Arial Narrow"/>
                <w:sz w:val="24"/>
                <w:szCs w:val="24"/>
                <w:lang w:eastAsia="en-US"/>
              </w:rPr>
            </w:pPr>
          </w:p>
          <w:p w14:paraId="3262C0E1" w14:textId="77777777" w:rsidR="00DF52C0" w:rsidRDefault="00DF52C0">
            <w:pPr>
              <w:rPr>
                <w:rFonts w:ascii="Arial Narrow" w:eastAsia="Calibri" w:hAnsi="Arial Narrow"/>
                <w:sz w:val="24"/>
                <w:szCs w:val="24"/>
                <w:lang w:eastAsia="en-US"/>
              </w:rPr>
            </w:pPr>
          </w:p>
          <w:p w14:paraId="118E448B" w14:textId="77777777" w:rsidR="00DF52C0" w:rsidRDefault="00DF52C0">
            <w:pPr>
              <w:rPr>
                <w:rFonts w:ascii="Arial Narrow" w:eastAsia="Calibri" w:hAnsi="Arial Narrow"/>
                <w:sz w:val="24"/>
                <w:szCs w:val="24"/>
                <w:lang w:eastAsia="en-US"/>
              </w:rPr>
            </w:pPr>
          </w:p>
          <w:p w14:paraId="19E842F1" w14:textId="77777777" w:rsidR="00DF52C0" w:rsidRDefault="00DF52C0">
            <w:pPr>
              <w:rPr>
                <w:rFonts w:ascii="Arial Narrow" w:eastAsia="Calibri" w:hAnsi="Arial Narrow"/>
                <w:sz w:val="24"/>
                <w:szCs w:val="24"/>
                <w:lang w:eastAsia="en-US"/>
              </w:rPr>
            </w:pPr>
          </w:p>
          <w:p w14:paraId="7E5CE519" w14:textId="77777777" w:rsidR="00DF52C0" w:rsidRDefault="00DF52C0">
            <w:pPr>
              <w:rPr>
                <w:rFonts w:ascii="Arial Narrow" w:eastAsia="Calibri" w:hAnsi="Arial Narrow"/>
                <w:sz w:val="24"/>
                <w:szCs w:val="24"/>
                <w:lang w:eastAsia="en-US"/>
              </w:rPr>
            </w:pPr>
          </w:p>
          <w:p w14:paraId="4CCDF035" w14:textId="77777777" w:rsidR="00DF52C0" w:rsidRDefault="00000000">
            <w:pPr>
              <w:rPr>
                <w:rFonts w:ascii="Arial Narrow" w:eastAsia="Calibri" w:hAnsi="Arial Narrow"/>
                <w:b/>
                <w:bCs/>
                <w:sz w:val="24"/>
                <w:szCs w:val="24"/>
                <w:lang w:eastAsia="en-US"/>
              </w:rPr>
            </w:pPr>
            <w:r>
              <w:rPr>
                <w:rFonts w:ascii="Arial Narrow" w:eastAsia="Calibri" w:hAnsi="Arial Narrow"/>
                <w:b/>
                <w:bCs/>
                <w:sz w:val="24"/>
                <w:szCs w:val="24"/>
                <w:lang w:eastAsia="en-US"/>
              </w:rPr>
              <w:t xml:space="preserve"> 163-2026</w:t>
            </w:r>
          </w:p>
          <w:p w14:paraId="13851279" w14:textId="77777777" w:rsidR="00DF52C0" w:rsidRDefault="00DF52C0">
            <w:pPr>
              <w:rPr>
                <w:rFonts w:ascii="Arial Narrow" w:eastAsia="Calibri" w:hAnsi="Arial Narrow"/>
                <w:sz w:val="24"/>
                <w:szCs w:val="24"/>
                <w:lang w:eastAsia="en-US"/>
              </w:rPr>
            </w:pPr>
          </w:p>
          <w:p w14:paraId="7322710A" w14:textId="77777777" w:rsidR="00DF52C0" w:rsidRDefault="00DF52C0">
            <w:pPr>
              <w:rPr>
                <w:rFonts w:ascii="Arial Narrow" w:eastAsia="Calibri" w:hAnsi="Arial Narrow"/>
                <w:sz w:val="24"/>
                <w:szCs w:val="24"/>
                <w:lang w:eastAsia="en-US"/>
              </w:rPr>
            </w:pPr>
          </w:p>
          <w:p w14:paraId="0B57789C" w14:textId="77777777" w:rsidR="00DF52C0" w:rsidRDefault="00DF52C0">
            <w:pPr>
              <w:rPr>
                <w:rFonts w:ascii="Arial Narrow" w:eastAsia="Calibri" w:hAnsi="Arial Narrow"/>
                <w:sz w:val="24"/>
                <w:szCs w:val="24"/>
                <w:lang w:eastAsia="en-US"/>
              </w:rPr>
            </w:pPr>
          </w:p>
          <w:p w14:paraId="35BAA268" w14:textId="77777777" w:rsidR="00DF52C0" w:rsidRDefault="00DF52C0">
            <w:pPr>
              <w:rPr>
                <w:rFonts w:ascii="Arial Narrow" w:eastAsia="Calibri" w:hAnsi="Arial Narrow"/>
                <w:sz w:val="24"/>
                <w:szCs w:val="24"/>
                <w:lang w:eastAsia="en-US"/>
              </w:rPr>
            </w:pPr>
          </w:p>
          <w:p w14:paraId="53F5504A" w14:textId="77777777" w:rsidR="00DF52C0" w:rsidRDefault="00DF52C0">
            <w:pPr>
              <w:rPr>
                <w:rFonts w:ascii="Arial Narrow" w:eastAsia="Calibri" w:hAnsi="Arial Narrow"/>
                <w:sz w:val="24"/>
                <w:szCs w:val="24"/>
                <w:lang w:eastAsia="en-US"/>
              </w:rPr>
            </w:pPr>
          </w:p>
          <w:p w14:paraId="0515FEED" w14:textId="77777777" w:rsidR="00DF52C0" w:rsidRDefault="00DF52C0">
            <w:pPr>
              <w:rPr>
                <w:rFonts w:ascii="Arial Narrow" w:eastAsia="Calibri" w:hAnsi="Arial Narrow"/>
                <w:sz w:val="24"/>
                <w:szCs w:val="24"/>
                <w:lang w:eastAsia="en-US"/>
              </w:rPr>
            </w:pPr>
          </w:p>
          <w:p w14:paraId="37E18DFC" w14:textId="77777777" w:rsidR="00DF52C0" w:rsidRDefault="00DF52C0">
            <w:pPr>
              <w:rPr>
                <w:rFonts w:ascii="Arial Narrow" w:eastAsia="Calibri" w:hAnsi="Arial Narrow"/>
                <w:sz w:val="24"/>
                <w:szCs w:val="24"/>
                <w:lang w:eastAsia="en-US"/>
              </w:rPr>
            </w:pPr>
          </w:p>
          <w:p w14:paraId="6310C5C0" w14:textId="77777777" w:rsidR="00DF52C0" w:rsidRDefault="00DF52C0">
            <w:pPr>
              <w:rPr>
                <w:rFonts w:ascii="Arial Narrow" w:eastAsia="Calibri" w:hAnsi="Arial Narrow"/>
                <w:sz w:val="24"/>
                <w:szCs w:val="24"/>
                <w:lang w:eastAsia="en-US"/>
              </w:rPr>
            </w:pPr>
          </w:p>
          <w:p w14:paraId="157F425A" w14:textId="77777777" w:rsidR="00DF52C0" w:rsidRDefault="00DF52C0">
            <w:pPr>
              <w:rPr>
                <w:rFonts w:ascii="Arial Narrow" w:eastAsia="Calibri" w:hAnsi="Arial Narrow"/>
                <w:sz w:val="24"/>
                <w:szCs w:val="24"/>
                <w:lang w:eastAsia="en-US"/>
              </w:rPr>
            </w:pPr>
          </w:p>
          <w:p w14:paraId="4E2123E0" w14:textId="77777777" w:rsidR="00DF52C0" w:rsidRDefault="00DF52C0">
            <w:pPr>
              <w:rPr>
                <w:rFonts w:ascii="Arial Narrow" w:eastAsia="Calibri" w:hAnsi="Arial Narrow"/>
                <w:sz w:val="24"/>
                <w:szCs w:val="24"/>
                <w:lang w:eastAsia="en-US"/>
              </w:rPr>
            </w:pPr>
          </w:p>
          <w:p w14:paraId="686A3684" w14:textId="77777777" w:rsidR="00DF52C0" w:rsidRDefault="00DF52C0">
            <w:pPr>
              <w:rPr>
                <w:rFonts w:ascii="Arial Narrow" w:eastAsia="Calibri" w:hAnsi="Arial Narrow"/>
                <w:sz w:val="24"/>
                <w:szCs w:val="24"/>
                <w:lang w:eastAsia="en-US"/>
              </w:rPr>
            </w:pPr>
          </w:p>
          <w:p w14:paraId="4DBA669B" w14:textId="77777777" w:rsidR="00DF52C0" w:rsidRDefault="00DF52C0">
            <w:pPr>
              <w:rPr>
                <w:rFonts w:ascii="Arial Narrow" w:eastAsia="Calibri" w:hAnsi="Arial Narrow"/>
                <w:b/>
                <w:sz w:val="24"/>
                <w:szCs w:val="24"/>
                <w:u w:val="single"/>
                <w:lang w:eastAsia="en-US"/>
              </w:rPr>
            </w:pPr>
          </w:p>
          <w:p w14:paraId="02FF1D6E" w14:textId="77777777" w:rsidR="00DF52C0" w:rsidRDefault="00DF52C0">
            <w:pPr>
              <w:rPr>
                <w:rFonts w:ascii="Arial Narrow" w:eastAsia="Calibri" w:hAnsi="Arial Narrow"/>
                <w:sz w:val="24"/>
                <w:szCs w:val="24"/>
                <w:lang w:eastAsia="en-US"/>
              </w:rPr>
            </w:pPr>
          </w:p>
          <w:p w14:paraId="1018C5A1" w14:textId="77777777" w:rsidR="00DF52C0" w:rsidRDefault="00DF52C0">
            <w:pPr>
              <w:rPr>
                <w:rFonts w:ascii="Arial Narrow" w:eastAsia="Calibri" w:hAnsi="Arial Narrow"/>
                <w:b/>
                <w:sz w:val="24"/>
                <w:szCs w:val="24"/>
                <w:u w:val="single"/>
                <w:lang w:eastAsia="en-US"/>
              </w:rPr>
            </w:pPr>
          </w:p>
          <w:p w14:paraId="21625B9A" w14:textId="77777777" w:rsidR="00DF52C0" w:rsidRDefault="00000000">
            <w:pPr>
              <w:ind w:left="187" w:right="-249"/>
              <w:rPr>
                <w:rFonts w:ascii="Arial Narrow" w:eastAsia="Calibri" w:hAnsi="Arial Narrow"/>
                <w:b/>
                <w:bCs/>
                <w:sz w:val="24"/>
                <w:szCs w:val="24"/>
                <w:lang w:eastAsia="en-US"/>
              </w:rPr>
            </w:pPr>
            <w:r>
              <w:rPr>
                <w:rFonts w:ascii="Arial Narrow" w:eastAsia="Calibri" w:hAnsi="Arial Narrow"/>
                <w:b/>
                <w:bCs/>
                <w:sz w:val="24"/>
                <w:szCs w:val="24"/>
                <w:lang w:eastAsia="en-US"/>
              </w:rPr>
              <w:t>164-2026</w:t>
            </w:r>
          </w:p>
          <w:p w14:paraId="5560F092" w14:textId="77777777" w:rsidR="00DF52C0" w:rsidRDefault="00DF52C0">
            <w:pPr>
              <w:ind w:left="187" w:right="-249"/>
              <w:rPr>
                <w:rFonts w:ascii="Arial Narrow" w:eastAsia="Calibri" w:hAnsi="Arial Narrow"/>
                <w:b/>
                <w:bCs/>
                <w:sz w:val="24"/>
                <w:szCs w:val="24"/>
                <w:lang w:eastAsia="en-US"/>
              </w:rPr>
            </w:pPr>
          </w:p>
          <w:p w14:paraId="02F9F1C7" w14:textId="77777777" w:rsidR="00DF52C0" w:rsidRDefault="00DF52C0">
            <w:pPr>
              <w:ind w:left="187" w:right="-249"/>
              <w:rPr>
                <w:rFonts w:ascii="Arial Narrow" w:eastAsia="Calibri" w:hAnsi="Arial Narrow"/>
                <w:b/>
                <w:bCs/>
                <w:sz w:val="24"/>
                <w:szCs w:val="24"/>
                <w:lang w:eastAsia="en-US"/>
              </w:rPr>
            </w:pPr>
          </w:p>
          <w:p w14:paraId="49BCFF83" w14:textId="77777777" w:rsidR="00DF52C0" w:rsidRDefault="00DF52C0">
            <w:pPr>
              <w:ind w:left="187" w:right="-249"/>
              <w:rPr>
                <w:rFonts w:ascii="Arial Narrow" w:eastAsia="Calibri" w:hAnsi="Arial Narrow"/>
                <w:b/>
                <w:bCs/>
                <w:sz w:val="24"/>
                <w:szCs w:val="24"/>
                <w:lang w:eastAsia="en-US"/>
              </w:rPr>
            </w:pPr>
          </w:p>
          <w:p w14:paraId="72A32279" w14:textId="77777777" w:rsidR="00DF52C0" w:rsidRDefault="00DF52C0">
            <w:pPr>
              <w:ind w:left="187" w:right="-249"/>
              <w:rPr>
                <w:rFonts w:ascii="Arial Narrow" w:eastAsia="Calibri" w:hAnsi="Arial Narrow"/>
                <w:b/>
                <w:bCs/>
                <w:sz w:val="24"/>
                <w:szCs w:val="24"/>
                <w:lang w:eastAsia="en-US"/>
              </w:rPr>
            </w:pPr>
          </w:p>
          <w:p w14:paraId="776E83A6" w14:textId="77777777" w:rsidR="00DF52C0" w:rsidRDefault="00DF52C0">
            <w:pPr>
              <w:ind w:left="187" w:right="-249"/>
              <w:rPr>
                <w:rFonts w:ascii="Arial Narrow" w:eastAsia="Calibri" w:hAnsi="Arial Narrow"/>
                <w:b/>
                <w:bCs/>
                <w:sz w:val="24"/>
                <w:szCs w:val="24"/>
                <w:lang w:eastAsia="en-US"/>
              </w:rPr>
            </w:pPr>
          </w:p>
          <w:p w14:paraId="65BD75B5" w14:textId="77777777" w:rsidR="00DF52C0" w:rsidRDefault="00DF52C0">
            <w:pPr>
              <w:ind w:left="187" w:right="-249"/>
              <w:rPr>
                <w:rFonts w:ascii="Arial Narrow" w:eastAsia="Calibri" w:hAnsi="Arial Narrow"/>
                <w:b/>
                <w:bCs/>
                <w:sz w:val="24"/>
                <w:szCs w:val="24"/>
                <w:lang w:eastAsia="en-US"/>
              </w:rPr>
            </w:pPr>
          </w:p>
          <w:p w14:paraId="30598B14" w14:textId="77777777" w:rsidR="00DF52C0" w:rsidRDefault="00DF52C0">
            <w:pPr>
              <w:ind w:left="187" w:right="-249"/>
              <w:rPr>
                <w:rFonts w:ascii="Arial Narrow" w:eastAsia="Calibri" w:hAnsi="Arial Narrow"/>
                <w:b/>
                <w:bCs/>
                <w:sz w:val="24"/>
                <w:szCs w:val="24"/>
                <w:lang w:eastAsia="en-US"/>
              </w:rPr>
            </w:pPr>
          </w:p>
          <w:p w14:paraId="76394E70" w14:textId="77777777" w:rsidR="00DF52C0" w:rsidRDefault="00DF52C0">
            <w:pPr>
              <w:ind w:left="187" w:right="-249"/>
              <w:rPr>
                <w:rFonts w:ascii="Arial Narrow" w:eastAsia="Calibri" w:hAnsi="Arial Narrow"/>
                <w:b/>
                <w:bCs/>
                <w:sz w:val="24"/>
                <w:szCs w:val="24"/>
                <w:lang w:eastAsia="en-US"/>
              </w:rPr>
            </w:pPr>
          </w:p>
          <w:p w14:paraId="0F83062B" w14:textId="77777777" w:rsidR="00DF52C0" w:rsidRDefault="00DF52C0">
            <w:pPr>
              <w:ind w:left="187" w:right="-249"/>
              <w:rPr>
                <w:rFonts w:ascii="Arial Narrow" w:eastAsia="Calibri" w:hAnsi="Arial Narrow"/>
                <w:b/>
                <w:bCs/>
                <w:sz w:val="24"/>
                <w:szCs w:val="24"/>
                <w:lang w:eastAsia="en-US"/>
              </w:rPr>
            </w:pPr>
          </w:p>
          <w:p w14:paraId="30904D41" w14:textId="77777777" w:rsidR="00DF52C0" w:rsidRDefault="00DF52C0">
            <w:pPr>
              <w:ind w:left="187" w:right="-249"/>
              <w:rPr>
                <w:rFonts w:ascii="Arial Narrow" w:eastAsia="Calibri" w:hAnsi="Arial Narrow"/>
                <w:b/>
                <w:bCs/>
                <w:sz w:val="24"/>
                <w:szCs w:val="24"/>
                <w:lang w:eastAsia="en-US"/>
              </w:rPr>
            </w:pPr>
          </w:p>
          <w:p w14:paraId="2AF081D8" w14:textId="77777777" w:rsidR="00DF52C0" w:rsidRDefault="00DF52C0">
            <w:pPr>
              <w:ind w:left="187" w:right="-249"/>
              <w:rPr>
                <w:rFonts w:ascii="Arial Narrow" w:eastAsia="Calibri" w:hAnsi="Arial Narrow"/>
                <w:b/>
                <w:bCs/>
                <w:sz w:val="24"/>
                <w:szCs w:val="24"/>
                <w:lang w:eastAsia="en-US"/>
              </w:rPr>
            </w:pPr>
          </w:p>
          <w:p w14:paraId="67B1FD07" w14:textId="77777777" w:rsidR="00DF52C0" w:rsidRDefault="00000000">
            <w:pPr>
              <w:ind w:left="187" w:right="-249"/>
              <w:rPr>
                <w:rFonts w:ascii="Arial Narrow" w:eastAsia="Calibri" w:hAnsi="Arial Narrow"/>
                <w:b/>
                <w:bCs/>
                <w:sz w:val="24"/>
                <w:szCs w:val="24"/>
                <w:lang w:eastAsia="en-US"/>
              </w:rPr>
            </w:pPr>
            <w:r>
              <w:rPr>
                <w:rFonts w:ascii="Arial Narrow" w:eastAsia="Calibri" w:hAnsi="Arial Narrow"/>
                <w:b/>
                <w:bCs/>
                <w:sz w:val="24"/>
                <w:szCs w:val="24"/>
                <w:lang w:eastAsia="en-US"/>
              </w:rPr>
              <w:t>165-2026</w:t>
            </w:r>
          </w:p>
          <w:p w14:paraId="3244F346" w14:textId="77777777" w:rsidR="00DF52C0" w:rsidRDefault="00DF52C0">
            <w:pPr>
              <w:ind w:left="187" w:right="-249"/>
              <w:rPr>
                <w:rFonts w:ascii="Arial Narrow" w:eastAsia="Calibri" w:hAnsi="Arial Narrow"/>
                <w:b/>
                <w:bCs/>
                <w:sz w:val="24"/>
                <w:szCs w:val="24"/>
                <w:lang w:eastAsia="en-US"/>
              </w:rPr>
            </w:pPr>
          </w:p>
          <w:p w14:paraId="1A359654" w14:textId="77777777" w:rsidR="00DF52C0" w:rsidRDefault="00DF52C0">
            <w:pPr>
              <w:ind w:left="187" w:right="-249"/>
              <w:rPr>
                <w:rFonts w:ascii="Arial Narrow" w:eastAsia="Calibri" w:hAnsi="Arial Narrow"/>
                <w:b/>
                <w:bCs/>
                <w:sz w:val="24"/>
                <w:szCs w:val="24"/>
                <w:lang w:eastAsia="en-US"/>
              </w:rPr>
            </w:pPr>
          </w:p>
          <w:p w14:paraId="14D4DC73" w14:textId="77777777" w:rsidR="00DF52C0" w:rsidRDefault="00DF52C0">
            <w:pPr>
              <w:ind w:left="187" w:right="-249"/>
              <w:rPr>
                <w:rFonts w:ascii="Arial Narrow" w:eastAsia="Calibri" w:hAnsi="Arial Narrow"/>
                <w:b/>
                <w:bCs/>
                <w:sz w:val="24"/>
                <w:szCs w:val="24"/>
                <w:lang w:eastAsia="en-US"/>
              </w:rPr>
            </w:pPr>
          </w:p>
          <w:p w14:paraId="4519E9A4" w14:textId="77777777" w:rsidR="00DF52C0" w:rsidRDefault="00DF52C0">
            <w:pPr>
              <w:ind w:left="187" w:right="-249"/>
              <w:rPr>
                <w:rFonts w:ascii="Arial Narrow" w:eastAsia="Calibri" w:hAnsi="Arial Narrow"/>
                <w:b/>
                <w:bCs/>
                <w:sz w:val="24"/>
                <w:szCs w:val="24"/>
                <w:lang w:eastAsia="en-US"/>
              </w:rPr>
            </w:pPr>
          </w:p>
          <w:p w14:paraId="0E250575" w14:textId="77777777" w:rsidR="00DF52C0" w:rsidRDefault="00DF52C0">
            <w:pPr>
              <w:ind w:left="187" w:right="-249"/>
              <w:rPr>
                <w:rFonts w:ascii="Arial Narrow" w:eastAsia="Calibri" w:hAnsi="Arial Narrow"/>
                <w:b/>
                <w:bCs/>
                <w:sz w:val="24"/>
                <w:szCs w:val="24"/>
                <w:lang w:eastAsia="en-US"/>
              </w:rPr>
            </w:pPr>
          </w:p>
          <w:p w14:paraId="3D4F1AEB" w14:textId="77777777" w:rsidR="00DF52C0" w:rsidRDefault="00DF52C0">
            <w:pPr>
              <w:ind w:left="187" w:right="-249"/>
              <w:rPr>
                <w:rFonts w:ascii="Arial Narrow" w:eastAsia="Calibri" w:hAnsi="Arial Narrow"/>
                <w:b/>
                <w:bCs/>
                <w:sz w:val="24"/>
                <w:szCs w:val="24"/>
                <w:lang w:eastAsia="en-US"/>
              </w:rPr>
            </w:pPr>
          </w:p>
          <w:p w14:paraId="1EC872CE" w14:textId="77777777" w:rsidR="00DF52C0" w:rsidRDefault="00DF52C0">
            <w:pPr>
              <w:ind w:left="187" w:right="-249"/>
              <w:rPr>
                <w:rFonts w:ascii="Arial Narrow" w:eastAsia="Calibri" w:hAnsi="Arial Narrow"/>
                <w:b/>
                <w:bCs/>
                <w:sz w:val="24"/>
                <w:szCs w:val="24"/>
                <w:lang w:eastAsia="en-US"/>
              </w:rPr>
            </w:pPr>
          </w:p>
          <w:p w14:paraId="0AE8FC9D" w14:textId="77777777" w:rsidR="00DF52C0" w:rsidRDefault="00DF52C0">
            <w:pPr>
              <w:ind w:left="187" w:right="-249"/>
              <w:rPr>
                <w:rFonts w:ascii="Arial Narrow" w:eastAsia="Calibri" w:hAnsi="Arial Narrow"/>
                <w:b/>
                <w:bCs/>
                <w:sz w:val="24"/>
                <w:szCs w:val="24"/>
                <w:lang w:eastAsia="en-US"/>
              </w:rPr>
            </w:pPr>
          </w:p>
        </w:tc>
        <w:tc>
          <w:tcPr>
            <w:tcW w:w="283" w:type="dxa"/>
            <w:tcMar>
              <w:top w:w="0" w:type="dxa"/>
              <w:left w:w="108" w:type="dxa"/>
              <w:bottom w:w="0" w:type="dxa"/>
              <w:right w:w="108" w:type="dxa"/>
            </w:tcMar>
          </w:tcPr>
          <w:p w14:paraId="272FDA38"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71D35F3F"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54F9E9F9" w14:textId="77777777" w:rsidR="00DF52C0" w:rsidRDefault="00000000">
            <w:pPr>
              <w:pStyle w:val="BlockText00"/>
              <w:ind w:left="0" w:right="0"/>
            </w:pPr>
            <w:r>
              <w:rPr>
                <w:rFonts w:ascii="Arial Narrow" w:eastAsia="Calibri" w:hAnsi="Arial Narrow"/>
                <w:b/>
                <w:bCs/>
                <w:szCs w:val="24"/>
                <w:lang w:eastAsia="en-US"/>
              </w:rPr>
              <w:t xml:space="preserve">5.5    </w:t>
            </w:r>
            <w:r>
              <w:rPr>
                <w:rFonts w:ascii="Arial Narrow" w:eastAsia="Calibri" w:hAnsi="Arial Narrow"/>
                <w:b/>
                <w:bCs/>
                <w:szCs w:val="24"/>
                <w:u w:val="single"/>
                <w:lang w:eastAsia="en-US"/>
              </w:rPr>
              <w:t>RÉSOLUTION POUR DONNER LE CONTRAT À LA FIRME LAROCQUE COURNOYER POUR CONTRAT D’INGÉNIERIE</w:t>
            </w:r>
          </w:p>
          <w:p w14:paraId="1291D97D" w14:textId="77777777" w:rsidR="00DF52C0" w:rsidRDefault="00DF52C0">
            <w:pPr>
              <w:pStyle w:val="BlockText00"/>
              <w:ind w:left="0" w:right="0"/>
              <w:rPr>
                <w:rFonts w:ascii="Arial Narrow" w:eastAsia="Calibri" w:hAnsi="Arial Narrow"/>
                <w:szCs w:val="24"/>
                <w:lang w:eastAsia="en-US"/>
              </w:rPr>
            </w:pPr>
          </w:p>
          <w:p w14:paraId="005156B2" w14:textId="1E593920"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Le point est report</w:t>
            </w:r>
            <w:r w:rsidR="00B06D50">
              <w:rPr>
                <w:rFonts w:ascii="Arial Narrow" w:eastAsia="Calibri" w:hAnsi="Arial Narrow"/>
                <w:szCs w:val="24"/>
                <w:lang w:eastAsia="en-US"/>
              </w:rPr>
              <w:t>é</w:t>
            </w:r>
            <w:r>
              <w:rPr>
                <w:rFonts w:ascii="Arial Narrow" w:eastAsia="Calibri" w:hAnsi="Arial Narrow"/>
                <w:szCs w:val="24"/>
                <w:lang w:eastAsia="en-US"/>
              </w:rPr>
              <w:t xml:space="preserve"> à une séance ultérieure.</w:t>
            </w:r>
          </w:p>
          <w:p w14:paraId="4B77ACAD" w14:textId="77777777" w:rsidR="00DF52C0" w:rsidRDefault="00DF52C0">
            <w:pPr>
              <w:pStyle w:val="BlockText00"/>
              <w:ind w:left="0" w:right="0"/>
              <w:rPr>
                <w:rFonts w:ascii="Arial Narrow" w:eastAsia="Calibri" w:hAnsi="Arial Narrow"/>
                <w:szCs w:val="24"/>
                <w:lang w:eastAsia="en-US"/>
              </w:rPr>
            </w:pPr>
          </w:p>
          <w:p w14:paraId="492843A9" w14:textId="77777777" w:rsidR="00DF52C0" w:rsidRDefault="00DF52C0">
            <w:pPr>
              <w:pStyle w:val="BlockText00"/>
              <w:ind w:left="0" w:right="0"/>
              <w:rPr>
                <w:rFonts w:ascii="Arial Narrow" w:eastAsia="Calibri" w:hAnsi="Arial Narrow"/>
                <w:szCs w:val="24"/>
                <w:lang w:eastAsia="en-US"/>
              </w:rPr>
            </w:pPr>
          </w:p>
          <w:p w14:paraId="28B89851" w14:textId="2F574EE9" w:rsidR="00DF52C0" w:rsidRDefault="00000000">
            <w:pPr>
              <w:pStyle w:val="BlockText00"/>
              <w:ind w:left="0" w:right="0"/>
            </w:pPr>
            <w:r>
              <w:rPr>
                <w:rFonts w:ascii="Arial Narrow" w:eastAsia="Calibri" w:hAnsi="Arial Narrow"/>
                <w:b/>
                <w:bCs/>
                <w:szCs w:val="24"/>
                <w:lang w:eastAsia="en-US"/>
              </w:rPr>
              <w:t xml:space="preserve">5.6    </w:t>
            </w:r>
            <w:r>
              <w:rPr>
                <w:rFonts w:ascii="Arial Narrow" w:eastAsia="Calibri" w:hAnsi="Arial Narrow"/>
                <w:b/>
                <w:bCs/>
                <w:szCs w:val="24"/>
                <w:u w:val="single"/>
                <w:lang w:eastAsia="en-US"/>
              </w:rPr>
              <w:t xml:space="preserve">AUTORISER L’OFFRE DE SERVICE DE </w:t>
            </w:r>
            <w:r w:rsidR="004F0B08">
              <w:rPr>
                <w:rFonts w:ascii="Arial Narrow" w:eastAsia="Calibri" w:hAnsi="Arial Narrow"/>
                <w:b/>
                <w:bCs/>
                <w:szCs w:val="24"/>
                <w:u w:val="single"/>
                <w:lang w:eastAsia="en-US"/>
              </w:rPr>
              <w:t>L’</w:t>
            </w:r>
            <w:r>
              <w:rPr>
                <w:rFonts w:ascii="Arial Narrow" w:eastAsia="Calibri" w:hAnsi="Arial Narrow"/>
                <w:b/>
                <w:bCs/>
                <w:szCs w:val="24"/>
                <w:u w:val="single"/>
                <w:lang w:eastAsia="en-US"/>
              </w:rPr>
              <w:t xml:space="preserve">ARPENTEUR DUBÉ POUR </w:t>
            </w:r>
            <w:r w:rsidR="004F0B08">
              <w:rPr>
                <w:rFonts w:ascii="Arial Narrow" w:eastAsia="Calibri" w:hAnsi="Arial Narrow"/>
                <w:b/>
                <w:bCs/>
                <w:szCs w:val="24"/>
                <w:u w:val="single"/>
                <w:lang w:eastAsia="en-US"/>
              </w:rPr>
              <w:t>LA</w:t>
            </w:r>
            <w:r>
              <w:rPr>
                <w:rFonts w:ascii="Arial Narrow" w:eastAsia="Calibri" w:hAnsi="Arial Narrow"/>
                <w:b/>
                <w:bCs/>
                <w:szCs w:val="24"/>
                <w:u w:val="single"/>
                <w:lang w:eastAsia="en-US"/>
              </w:rPr>
              <w:t xml:space="preserve"> DEMANDE D’UN PLAN TOPOGRAPHIQUE</w:t>
            </w:r>
          </w:p>
          <w:p w14:paraId="4CB820CF" w14:textId="77777777" w:rsidR="00DF52C0" w:rsidRDefault="00DF52C0">
            <w:pPr>
              <w:pStyle w:val="BlockText00"/>
              <w:ind w:left="0" w:right="0"/>
              <w:rPr>
                <w:rFonts w:ascii="Arial Narrow" w:eastAsia="Calibri" w:hAnsi="Arial Narrow"/>
                <w:szCs w:val="24"/>
                <w:lang w:eastAsia="en-US"/>
              </w:rPr>
            </w:pPr>
          </w:p>
          <w:p w14:paraId="4ECF86AE" w14:textId="05187435"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 xml:space="preserve">Il est proposé par Marie Josée Déry, appuyé par Louiselle Trottier d’accepter l’offre de service relative </w:t>
            </w:r>
            <w:proofErr w:type="gramStart"/>
            <w:r>
              <w:rPr>
                <w:rFonts w:ascii="Arial Narrow" w:eastAsia="Calibri" w:hAnsi="Arial Narrow"/>
                <w:szCs w:val="24"/>
                <w:lang w:eastAsia="en-US"/>
              </w:rPr>
              <w:t>au</w:t>
            </w:r>
            <w:proofErr w:type="gramEnd"/>
            <w:r>
              <w:rPr>
                <w:rFonts w:ascii="Arial Narrow" w:eastAsia="Calibri" w:hAnsi="Arial Narrow"/>
                <w:szCs w:val="24"/>
                <w:lang w:eastAsia="en-US"/>
              </w:rPr>
              <w:t xml:space="preserve"> plan topographique </w:t>
            </w:r>
            <w:r w:rsidR="004F0B08">
              <w:rPr>
                <w:rFonts w:ascii="Arial Narrow" w:eastAsia="Calibri" w:hAnsi="Arial Narrow"/>
                <w:szCs w:val="24"/>
                <w:lang w:eastAsia="en-US"/>
              </w:rPr>
              <w:t>du</w:t>
            </w:r>
            <w:r>
              <w:rPr>
                <w:rFonts w:ascii="Arial Narrow" w:eastAsia="Calibri" w:hAnsi="Arial Narrow"/>
                <w:szCs w:val="24"/>
                <w:lang w:eastAsia="en-US"/>
              </w:rPr>
              <w:t xml:space="preserve"> 701, route des Loisirs, Lot</w:t>
            </w:r>
            <w:r w:rsidR="004F0B08">
              <w:rPr>
                <w:rFonts w:ascii="Arial Narrow" w:eastAsia="Calibri" w:hAnsi="Arial Narrow"/>
                <w:szCs w:val="24"/>
                <w:lang w:eastAsia="en-US"/>
              </w:rPr>
              <w:t> :</w:t>
            </w:r>
            <w:r>
              <w:rPr>
                <w:rFonts w:ascii="Arial Narrow" w:eastAsia="Calibri" w:hAnsi="Arial Narrow"/>
                <w:szCs w:val="24"/>
                <w:lang w:eastAsia="en-US"/>
              </w:rPr>
              <w:t xml:space="preserve"> 6 122 425 </w:t>
            </w:r>
            <w:r w:rsidR="004F0B08">
              <w:rPr>
                <w:rFonts w:ascii="Arial Narrow" w:eastAsia="Calibri" w:hAnsi="Arial Narrow"/>
                <w:szCs w:val="24"/>
                <w:lang w:eastAsia="en-US"/>
              </w:rPr>
              <w:t>pour un</w:t>
            </w:r>
            <w:r>
              <w:rPr>
                <w:rFonts w:ascii="Arial Narrow" w:eastAsia="Calibri" w:hAnsi="Arial Narrow"/>
                <w:szCs w:val="24"/>
                <w:lang w:eastAsia="en-US"/>
              </w:rPr>
              <w:t xml:space="preserve"> montant maxim</w:t>
            </w:r>
            <w:r w:rsidR="004F0B08">
              <w:rPr>
                <w:rFonts w:ascii="Arial Narrow" w:eastAsia="Calibri" w:hAnsi="Arial Narrow"/>
                <w:szCs w:val="24"/>
                <w:lang w:eastAsia="en-US"/>
              </w:rPr>
              <w:t>al</w:t>
            </w:r>
            <w:r>
              <w:rPr>
                <w:rFonts w:ascii="Arial Narrow" w:eastAsia="Calibri" w:hAnsi="Arial Narrow"/>
                <w:szCs w:val="24"/>
                <w:lang w:eastAsia="en-US"/>
              </w:rPr>
              <w:t xml:space="preserve"> 6000.00 $ plus taxes.</w:t>
            </w:r>
          </w:p>
          <w:p w14:paraId="0A6EA71E" w14:textId="77777777" w:rsidR="00DF52C0" w:rsidRDefault="00DF52C0">
            <w:pPr>
              <w:pStyle w:val="BlockText00"/>
              <w:ind w:left="0" w:right="0"/>
              <w:rPr>
                <w:rFonts w:ascii="Arial Narrow" w:eastAsia="Calibri" w:hAnsi="Arial Narrow"/>
                <w:szCs w:val="24"/>
                <w:lang w:eastAsia="en-US"/>
              </w:rPr>
            </w:pPr>
          </w:p>
          <w:p w14:paraId="520DDE92" w14:textId="77777777" w:rsidR="00DF52C0" w:rsidRDefault="00000000">
            <w:pPr>
              <w:pStyle w:val="BlockText00"/>
              <w:ind w:left="0" w:right="0"/>
              <w:jc w:val="right"/>
              <w:rPr>
                <w:rFonts w:ascii="Arial Narrow" w:eastAsia="Calibri" w:hAnsi="Arial Narrow"/>
                <w:b/>
                <w:bCs/>
                <w:szCs w:val="24"/>
                <w:u w:val="single"/>
                <w:lang w:eastAsia="en-US"/>
              </w:rPr>
            </w:pPr>
            <w:r>
              <w:rPr>
                <w:rFonts w:ascii="Arial Narrow" w:eastAsia="Calibri" w:hAnsi="Arial Narrow"/>
                <w:b/>
                <w:bCs/>
                <w:szCs w:val="24"/>
                <w:u w:val="single"/>
                <w:lang w:eastAsia="en-US"/>
              </w:rPr>
              <w:t>ADOPTÉ</w:t>
            </w:r>
          </w:p>
          <w:p w14:paraId="79207B79" w14:textId="77777777" w:rsidR="00DF52C0" w:rsidRDefault="00DF52C0">
            <w:pPr>
              <w:pStyle w:val="BlockText00"/>
              <w:ind w:left="0" w:right="0"/>
              <w:jc w:val="right"/>
              <w:rPr>
                <w:rFonts w:ascii="Arial Narrow" w:eastAsia="Calibri" w:hAnsi="Arial Narrow"/>
                <w:b/>
                <w:bCs/>
                <w:szCs w:val="24"/>
                <w:u w:val="single"/>
                <w:lang w:eastAsia="en-US"/>
              </w:rPr>
            </w:pPr>
          </w:p>
          <w:p w14:paraId="6E2DDB7F" w14:textId="77777777" w:rsidR="00DF52C0" w:rsidRDefault="00000000">
            <w:pPr>
              <w:pStyle w:val="BlockText00"/>
              <w:ind w:left="0" w:right="0"/>
            </w:pPr>
            <w:r>
              <w:rPr>
                <w:rFonts w:ascii="Arial Narrow" w:eastAsia="Calibri" w:hAnsi="Arial Narrow"/>
                <w:b/>
                <w:bCs/>
                <w:szCs w:val="24"/>
                <w:lang w:eastAsia="en-US"/>
              </w:rPr>
              <w:t xml:space="preserve">    6.  </w:t>
            </w:r>
            <w:r>
              <w:rPr>
                <w:rFonts w:ascii="Arial Narrow" w:eastAsia="Calibri" w:hAnsi="Arial Narrow"/>
                <w:b/>
                <w:bCs/>
                <w:szCs w:val="24"/>
                <w:u w:val="single"/>
                <w:lang w:eastAsia="en-US"/>
              </w:rPr>
              <w:t>SÉCURITÉ PUBLIQUE, INCENDIE ET CIVILE</w:t>
            </w:r>
          </w:p>
          <w:p w14:paraId="704A91CB" w14:textId="77777777" w:rsidR="00DF52C0" w:rsidRDefault="00DF52C0">
            <w:pPr>
              <w:pStyle w:val="BlockText00"/>
              <w:ind w:left="0" w:right="0"/>
              <w:rPr>
                <w:rFonts w:ascii="Arial Narrow" w:eastAsia="Calibri" w:hAnsi="Arial Narrow"/>
                <w:b/>
                <w:bCs/>
                <w:szCs w:val="24"/>
                <w:u w:val="single"/>
                <w:lang w:eastAsia="en-US"/>
              </w:rPr>
            </w:pPr>
          </w:p>
          <w:p w14:paraId="77C7FFEB" w14:textId="77777777" w:rsidR="00DF52C0" w:rsidRDefault="00000000">
            <w:pPr>
              <w:pStyle w:val="BlockText00"/>
              <w:ind w:left="0" w:right="0"/>
            </w:pPr>
            <w:r>
              <w:rPr>
                <w:rFonts w:ascii="Arial Narrow" w:eastAsia="Calibri" w:hAnsi="Arial Narrow"/>
                <w:b/>
                <w:bCs/>
                <w:szCs w:val="24"/>
                <w:lang w:eastAsia="en-US"/>
              </w:rPr>
              <w:t xml:space="preserve"> 6.1    </w:t>
            </w:r>
            <w:r>
              <w:rPr>
                <w:rFonts w:ascii="Arial Narrow" w:eastAsia="Calibri" w:hAnsi="Arial Narrow"/>
                <w:b/>
                <w:bCs/>
                <w:szCs w:val="24"/>
                <w:u w:val="single"/>
                <w:lang w:eastAsia="en-US"/>
              </w:rPr>
              <w:t xml:space="preserve"> AUTORISER L’ACHAT D’UN TABLEAU ÉLECTRONIQUE</w:t>
            </w:r>
          </w:p>
          <w:p w14:paraId="4EB1DF38" w14:textId="77777777" w:rsidR="00DF52C0" w:rsidRDefault="00DF52C0">
            <w:pPr>
              <w:pStyle w:val="BlockText00"/>
              <w:ind w:left="0" w:right="0"/>
              <w:rPr>
                <w:rFonts w:ascii="Arial Narrow" w:eastAsia="Calibri" w:hAnsi="Arial Narrow"/>
                <w:b/>
                <w:bCs/>
                <w:szCs w:val="24"/>
                <w:u w:val="single"/>
                <w:lang w:eastAsia="en-US"/>
              </w:rPr>
            </w:pPr>
          </w:p>
          <w:p w14:paraId="18CD4322" w14:textId="5EA43FBF"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Le point est report</w:t>
            </w:r>
            <w:r w:rsidR="00B06D50">
              <w:rPr>
                <w:rFonts w:ascii="Arial Narrow" w:eastAsia="Calibri" w:hAnsi="Arial Narrow"/>
                <w:szCs w:val="24"/>
                <w:lang w:eastAsia="en-US"/>
              </w:rPr>
              <w:t>é</w:t>
            </w:r>
            <w:r>
              <w:rPr>
                <w:rFonts w:ascii="Arial Narrow" w:eastAsia="Calibri" w:hAnsi="Arial Narrow"/>
                <w:szCs w:val="24"/>
                <w:lang w:eastAsia="en-US"/>
              </w:rPr>
              <w:t xml:space="preserve"> à une séance ultérieure</w:t>
            </w:r>
            <w:r w:rsidR="004F0B08">
              <w:rPr>
                <w:rFonts w:ascii="Arial Narrow" w:eastAsia="Calibri" w:hAnsi="Arial Narrow"/>
                <w:szCs w:val="24"/>
                <w:lang w:eastAsia="en-US"/>
              </w:rPr>
              <w:t>.</w:t>
            </w:r>
          </w:p>
          <w:p w14:paraId="15953663" w14:textId="77777777" w:rsidR="00DF52C0" w:rsidRDefault="00DF52C0">
            <w:pPr>
              <w:pStyle w:val="BlockText00"/>
              <w:ind w:left="0" w:right="0"/>
              <w:rPr>
                <w:rFonts w:ascii="Arial Narrow" w:eastAsia="Calibri" w:hAnsi="Arial Narrow"/>
                <w:szCs w:val="24"/>
                <w:lang w:eastAsia="en-US"/>
              </w:rPr>
            </w:pPr>
          </w:p>
          <w:p w14:paraId="18542EF0" w14:textId="77777777" w:rsidR="00DF52C0" w:rsidRDefault="00DF52C0">
            <w:pPr>
              <w:pStyle w:val="BlockText00"/>
              <w:ind w:left="0" w:right="0"/>
              <w:rPr>
                <w:rFonts w:ascii="Arial Narrow" w:eastAsia="Calibri" w:hAnsi="Arial Narrow"/>
                <w:szCs w:val="24"/>
                <w:lang w:eastAsia="en-US"/>
              </w:rPr>
            </w:pPr>
          </w:p>
          <w:p w14:paraId="70995ECA" w14:textId="77777777" w:rsidR="00DF52C0" w:rsidRDefault="00000000">
            <w:pPr>
              <w:pStyle w:val="BlockText00"/>
              <w:ind w:left="0" w:right="0"/>
            </w:pPr>
            <w:r>
              <w:rPr>
                <w:rFonts w:ascii="Arial Narrow" w:eastAsia="Calibri" w:hAnsi="Arial Narrow"/>
                <w:b/>
                <w:bCs/>
                <w:szCs w:val="24"/>
                <w:lang w:eastAsia="en-US"/>
              </w:rPr>
              <w:t xml:space="preserve">6.2      </w:t>
            </w:r>
            <w:r>
              <w:rPr>
                <w:rFonts w:ascii="Arial Narrow" w:eastAsia="Calibri" w:hAnsi="Arial Narrow"/>
                <w:b/>
                <w:bCs/>
                <w:szCs w:val="24"/>
                <w:u w:val="single"/>
                <w:lang w:eastAsia="en-US"/>
              </w:rPr>
              <w:t>AUTORISER L’ACHAT POUR LE SERVICE INCENDIE</w:t>
            </w:r>
          </w:p>
          <w:p w14:paraId="46D64EAA" w14:textId="77777777" w:rsidR="00DF52C0" w:rsidRDefault="00DF52C0">
            <w:pPr>
              <w:pStyle w:val="BlockText00"/>
              <w:ind w:left="0" w:right="0"/>
              <w:rPr>
                <w:rFonts w:ascii="Arial Narrow" w:eastAsia="Calibri" w:hAnsi="Arial Narrow"/>
                <w:szCs w:val="24"/>
                <w:lang w:eastAsia="en-US"/>
              </w:rPr>
            </w:pPr>
          </w:p>
          <w:p w14:paraId="26949D29" w14:textId="06FE16EA"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 xml:space="preserve">Il est proposé par Bruno Simard, appuyé par Catherine Daudelin et résolu à l’unanimité des conseillers présents d’autoriser l’achat de divers </w:t>
            </w:r>
            <w:r w:rsidR="004F0B08">
              <w:rPr>
                <w:rFonts w:ascii="Arial Narrow" w:eastAsia="Calibri" w:hAnsi="Arial Narrow"/>
                <w:szCs w:val="24"/>
                <w:lang w:eastAsia="en-US"/>
              </w:rPr>
              <w:t>équipements</w:t>
            </w:r>
            <w:r>
              <w:rPr>
                <w:rFonts w:ascii="Arial Narrow" w:eastAsia="Calibri" w:hAnsi="Arial Narrow"/>
                <w:szCs w:val="24"/>
                <w:lang w:eastAsia="en-US"/>
              </w:rPr>
              <w:t xml:space="preserve"> pour le service incendie :</w:t>
            </w:r>
          </w:p>
          <w:p w14:paraId="2E5DF9B9" w14:textId="77777777" w:rsidR="00DF52C0" w:rsidRDefault="00DF52C0">
            <w:pPr>
              <w:pStyle w:val="BlockText00"/>
              <w:ind w:left="0" w:right="0"/>
              <w:rPr>
                <w:rFonts w:ascii="Arial Narrow" w:eastAsia="Calibri" w:hAnsi="Arial Narrow"/>
                <w:szCs w:val="24"/>
                <w:lang w:eastAsia="en-US"/>
              </w:rPr>
            </w:pPr>
          </w:p>
          <w:p w14:paraId="66420127" w14:textId="77777777"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Abri démontable</w:t>
            </w:r>
          </w:p>
          <w:p w14:paraId="0D3311EF" w14:textId="77777777"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Chandails</w:t>
            </w:r>
          </w:p>
          <w:p w14:paraId="7B43AC5A" w14:textId="77777777"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Casque rouge</w:t>
            </w:r>
          </w:p>
          <w:p w14:paraId="6E37F12D" w14:textId="5CC1D165"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Pour un montant de 1</w:t>
            </w:r>
            <w:r w:rsidR="004F0B08">
              <w:rPr>
                <w:rFonts w:ascii="Arial Narrow" w:eastAsia="Calibri" w:hAnsi="Arial Narrow"/>
                <w:szCs w:val="24"/>
                <w:lang w:eastAsia="en-US"/>
              </w:rPr>
              <w:t xml:space="preserve"> </w:t>
            </w:r>
            <w:r>
              <w:rPr>
                <w:rFonts w:ascii="Arial Narrow" w:eastAsia="Calibri" w:hAnsi="Arial Narrow"/>
                <w:szCs w:val="24"/>
                <w:lang w:eastAsia="en-US"/>
              </w:rPr>
              <w:t>400.00$ plus taxes</w:t>
            </w:r>
          </w:p>
          <w:p w14:paraId="732C4E8B" w14:textId="77777777" w:rsidR="00DF52C0" w:rsidRDefault="00DF52C0">
            <w:pPr>
              <w:pStyle w:val="BlockText00"/>
              <w:ind w:left="0" w:right="0"/>
              <w:rPr>
                <w:rFonts w:ascii="Arial Narrow" w:eastAsia="Calibri" w:hAnsi="Arial Narrow"/>
                <w:szCs w:val="24"/>
                <w:lang w:eastAsia="en-US"/>
              </w:rPr>
            </w:pPr>
          </w:p>
          <w:p w14:paraId="05CE2CCD" w14:textId="77777777" w:rsidR="00DF52C0" w:rsidRDefault="00000000">
            <w:pPr>
              <w:pStyle w:val="BlockText00"/>
              <w:ind w:left="0" w:right="0"/>
              <w:jc w:val="right"/>
              <w:rPr>
                <w:rFonts w:ascii="Arial Narrow" w:eastAsia="Calibri" w:hAnsi="Arial Narrow"/>
                <w:b/>
                <w:bCs/>
                <w:szCs w:val="24"/>
                <w:u w:val="single"/>
                <w:lang w:eastAsia="en-US"/>
              </w:rPr>
            </w:pPr>
            <w:r>
              <w:rPr>
                <w:rFonts w:ascii="Arial Narrow" w:eastAsia="Calibri" w:hAnsi="Arial Narrow"/>
                <w:b/>
                <w:bCs/>
                <w:szCs w:val="24"/>
                <w:u w:val="single"/>
                <w:lang w:eastAsia="en-US"/>
              </w:rPr>
              <w:t>ADOPTÉ</w:t>
            </w:r>
          </w:p>
          <w:p w14:paraId="51996327" w14:textId="77777777" w:rsidR="00DF52C0" w:rsidRDefault="00DF52C0">
            <w:pPr>
              <w:pStyle w:val="BlockText00"/>
              <w:ind w:left="0" w:right="0"/>
              <w:jc w:val="right"/>
              <w:rPr>
                <w:rFonts w:ascii="Arial Narrow" w:eastAsia="Calibri" w:hAnsi="Arial Narrow"/>
                <w:b/>
                <w:bCs/>
                <w:szCs w:val="24"/>
                <w:u w:val="single"/>
                <w:lang w:eastAsia="en-US"/>
              </w:rPr>
            </w:pPr>
          </w:p>
          <w:p w14:paraId="047DAF3B" w14:textId="77777777" w:rsidR="00DF52C0" w:rsidRDefault="00000000">
            <w:pPr>
              <w:pStyle w:val="BlockText00"/>
              <w:ind w:left="0" w:right="0"/>
            </w:pPr>
            <w:r>
              <w:rPr>
                <w:rFonts w:ascii="Arial Narrow" w:eastAsia="Calibri" w:hAnsi="Arial Narrow"/>
                <w:b/>
                <w:bCs/>
                <w:szCs w:val="24"/>
                <w:lang w:eastAsia="en-US"/>
              </w:rPr>
              <w:t xml:space="preserve">    7.    </w:t>
            </w:r>
            <w:r>
              <w:rPr>
                <w:rFonts w:ascii="Arial Narrow" w:eastAsia="Calibri" w:hAnsi="Arial Narrow"/>
                <w:b/>
                <w:bCs/>
                <w:szCs w:val="24"/>
                <w:u w:val="single"/>
                <w:lang w:eastAsia="en-US"/>
              </w:rPr>
              <w:t>TRANSPORT</w:t>
            </w:r>
          </w:p>
          <w:p w14:paraId="64B818AA" w14:textId="77777777" w:rsidR="00DF52C0" w:rsidRDefault="00DF52C0">
            <w:pPr>
              <w:pStyle w:val="BlockText00"/>
              <w:ind w:left="0" w:right="0"/>
              <w:rPr>
                <w:rFonts w:ascii="Arial Narrow" w:eastAsia="Calibri" w:hAnsi="Arial Narrow"/>
                <w:b/>
                <w:bCs/>
                <w:szCs w:val="24"/>
                <w:u w:val="single"/>
                <w:lang w:eastAsia="en-US"/>
              </w:rPr>
            </w:pPr>
          </w:p>
          <w:p w14:paraId="05970E60" w14:textId="244B6470" w:rsidR="00DF52C0" w:rsidRDefault="00000000">
            <w:pPr>
              <w:pStyle w:val="BlockText00"/>
              <w:ind w:left="0" w:right="0"/>
            </w:pPr>
            <w:r>
              <w:rPr>
                <w:rFonts w:ascii="Arial Narrow" w:eastAsia="Calibri" w:hAnsi="Arial Narrow"/>
                <w:b/>
                <w:bCs/>
                <w:szCs w:val="24"/>
                <w:lang w:eastAsia="en-US"/>
              </w:rPr>
              <w:t xml:space="preserve">7.1      </w:t>
            </w:r>
            <w:r>
              <w:rPr>
                <w:rFonts w:ascii="Arial Narrow" w:eastAsia="Calibri" w:hAnsi="Arial Narrow"/>
                <w:b/>
                <w:bCs/>
                <w:szCs w:val="24"/>
                <w:u w:val="single"/>
                <w:lang w:eastAsia="en-US"/>
              </w:rPr>
              <w:t>ACHAT DE PANNEAU</w:t>
            </w:r>
            <w:r w:rsidR="004F0B08">
              <w:rPr>
                <w:rFonts w:ascii="Arial Narrow" w:eastAsia="Calibri" w:hAnsi="Arial Narrow"/>
                <w:b/>
                <w:bCs/>
                <w:szCs w:val="24"/>
                <w:u w:val="single"/>
                <w:lang w:eastAsia="en-US"/>
              </w:rPr>
              <w:t>X</w:t>
            </w:r>
            <w:r>
              <w:rPr>
                <w:rFonts w:ascii="Arial Narrow" w:eastAsia="Calibri" w:hAnsi="Arial Narrow"/>
                <w:b/>
                <w:bCs/>
                <w:szCs w:val="24"/>
                <w:u w:val="single"/>
                <w:lang w:eastAsia="en-US"/>
              </w:rPr>
              <w:t xml:space="preserve"> DE SIGNALISATION</w:t>
            </w:r>
          </w:p>
          <w:p w14:paraId="0F0F1979" w14:textId="77777777" w:rsidR="00DF52C0" w:rsidRDefault="00DF52C0">
            <w:pPr>
              <w:pStyle w:val="BlockText00"/>
              <w:ind w:left="0" w:right="0"/>
              <w:rPr>
                <w:rFonts w:ascii="Arial Narrow" w:eastAsia="Calibri" w:hAnsi="Arial Narrow"/>
                <w:b/>
                <w:bCs/>
                <w:szCs w:val="24"/>
                <w:u w:val="single"/>
                <w:lang w:eastAsia="en-US"/>
              </w:rPr>
            </w:pPr>
          </w:p>
          <w:p w14:paraId="5150EAF5" w14:textId="6F108AA0" w:rsidR="00DF52C0" w:rsidRDefault="00000000">
            <w:pPr>
              <w:pStyle w:val="BlockText00"/>
              <w:ind w:left="0" w:right="0"/>
              <w:rPr>
                <w:rFonts w:ascii="Arial Narrow" w:eastAsia="Calibri" w:hAnsi="Arial Narrow"/>
                <w:szCs w:val="24"/>
                <w:lang w:eastAsia="en-US"/>
              </w:rPr>
            </w:pPr>
            <w:r>
              <w:rPr>
                <w:rFonts w:ascii="Arial Narrow" w:eastAsia="Calibri" w:hAnsi="Arial Narrow"/>
                <w:szCs w:val="24"/>
                <w:lang w:eastAsia="en-US"/>
              </w:rPr>
              <w:t>Il est proposé par Catherine Daudelin, appuyé par Bruno Simard et résolu à l’unanimité des conseillers présents d’autoriser l’achat de panneau</w:t>
            </w:r>
            <w:r w:rsidR="004F0B08">
              <w:rPr>
                <w:rFonts w:ascii="Arial Narrow" w:eastAsia="Calibri" w:hAnsi="Arial Narrow"/>
                <w:szCs w:val="24"/>
                <w:lang w:eastAsia="en-US"/>
              </w:rPr>
              <w:t>x</w:t>
            </w:r>
            <w:r>
              <w:rPr>
                <w:rFonts w:ascii="Arial Narrow" w:eastAsia="Calibri" w:hAnsi="Arial Narrow"/>
                <w:szCs w:val="24"/>
                <w:lang w:eastAsia="en-US"/>
              </w:rPr>
              <w:t xml:space="preserve"> de signalisation au montant de 2</w:t>
            </w:r>
            <w:r w:rsidR="004F0B08">
              <w:rPr>
                <w:rFonts w:ascii="Arial Narrow" w:eastAsia="Calibri" w:hAnsi="Arial Narrow"/>
                <w:szCs w:val="24"/>
                <w:lang w:eastAsia="en-US"/>
              </w:rPr>
              <w:t xml:space="preserve"> </w:t>
            </w:r>
            <w:r>
              <w:rPr>
                <w:rFonts w:ascii="Arial Narrow" w:eastAsia="Calibri" w:hAnsi="Arial Narrow"/>
                <w:szCs w:val="24"/>
                <w:lang w:eastAsia="en-US"/>
              </w:rPr>
              <w:t>500.00$ plus taxes</w:t>
            </w:r>
            <w:r w:rsidR="004F0B08">
              <w:rPr>
                <w:rFonts w:ascii="Arial Narrow" w:eastAsia="Calibri" w:hAnsi="Arial Narrow"/>
                <w:szCs w:val="24"/>
                <w:lang w:eastAsia="en-US"/>
              </w:rPr>
              <w:t>.</w:t>
            </w:r>
          </w:p>
          <w:p w14:paraId="28529518" w14:textId="77777777" w:rsidR="00DF52C0" w:rsidRDefault="00DF52C0">
            <w:pPr>
              <w:pStyle w:val="BlockText00"/>
              <w:ind w:left="0" w:right="0"/>
              <w:rPr>
                <w:rFonts w:ascii="Arial Narrow" w:eastAsia="Calibri" w:hAnsi="Arial Narrow"/>
                <w:b/>
                <w:bCs/>
                <w:szCs w:val="24"/>
                <w:u w:val="single"/>
                <w:lang w:eastAsia="en-US"/>
              </w:rPr>
            </w:pPr>
          </w:p>
          <w:p w14:paraId="032E7644" w14:textId="77777777" w:rsidR="00DF52C0" w:rsidRDefault="00000000">
            <w:pPr>
              <w:pStyle w:val="BlockText00"/>
              <w:ind w:left="0" w:right="0"/>
              <w:jc w:val="right"/>
              <w:rPr>
                <w:rFonts w:ascii="Arial Narrow" w:eastAsia="Calibri" w:hAnsi="Arial Narrow"/>
                <w:b/>
                <w:bCs/>
                <w:szCs w:val="24"/>
                <w:u w:val="single"/>
                <w:lang w:eastAsia="en-US"/>
              </w:rPr>
            </w:pPr>
            <w:r>
              <w:rPr>
                <w:rFonts w:ascii="Arial Narrow" w:eastAsia="Calibri" w:hAnsi="Arial Narrow"/>
                <w:b/>
                <w:bCs/>
                <w:szCs w:val="24"/>
                <w:u w:val="single"/>
                <w:lang w:eastAsia="en-US"/>
              </w:rPr>
              <w:t>ADOPTÉ</w:t>
            </w:r>
          </w:p>
        </w:tc>
      </w:tr>
    </w:tbl>
    <w:p w14:paraId="2D7C3FE8" w14:textId="77777777" w:rsidR="00DF52C0" w:rsidRDefault="00DF52C0">
      <w:pPr>
        <w:tabs>
          <w:tab w:val="left" w:pos="1440"/>
          <w:tab w:val="left" w:pos="4320"/>
          <w:tab w:val="left" w:pos="7920"/>
        </w:tabs>
      </w:pPr>
    </w:p>
    <w:tbl>
      <w:tblPr>
        <w:tblW w:w="11354" w:type="dxa"/>
        <w:tblInd w:w="-147" w:type="dxa"/>
        <w:tblLayout w:type="fixed"/>
        <w:tblCellMar>
          <w:left w:w="10" w:type="dxa"/>
          <w:right w:w="10" w:type="dxa"/>
        </w:tblCellMar>
        <w:tblLook w:val="0000" w:firstRow="0" w:lastRow="0" w:firstColumn="0" w:lastColumn="0" w:noHBand="0" w:noVBand="0"/>
      </w:tblPr>
      <w:tblGrid>
        <w:gridCol w:w="1281"/>
        <w:gridCol w:w="426"/>
        <w:gridCol w:w="425"/>
        <w:gridCol w:w="9222"/>
      </w:tblGrid>
      <w:tr w:rsidR="00DF52C0" w14:paraId="0F5C638E" w14:textId="77777777">
        <w:tc>
          <w:tcPr>
            <w:tcW w:w="1281" w:type="dxa"/>
            <w:tcMar>
              <w:top w:w="0" w:type="dxa"/>
              <w:left w:w="108" w:type="dxa"/>
              <w:bottom w:w="0" w:type="dxa"/>
              <w:right w:w="108" w:type="dxa"/>
            </w:tcMar>
          </w:tcPr>
          <w:p w14:paraId="12AC6D1E" w14:textId="77777777" w:rsidR="00DF52C0" w:rsidRDefault="00000000">
            <w:pPr>
              <w:rPr>
                <w:rFonts w:ascii="Arial Narrow" w:eastAsia="Calibri" w:hAnsi="Arial Narrow" w:cs="Arial"/>
                <w:b/>
                <w:sz w:val="24"/>
                <w:szCs w:val="24"/>
                <w:lang w:eastAsia="en-US"/>
              </w:rPr>
            </w:pPr>
            <w:r>
              <w:rPr>
                <w:rFonts w:ascii="Arial Narrow" w:eastAsia="Calibri" w:hAnsi="Arial Narrow" w:cs="Arial"/>
                <w:b/>
                <w:sz w:val="24"/>
                <w:szCs w:val="24"/>
                <w:lang w:eastAsia="en-US"/>
              </w:rPr>
              <w:t xml:space="preserve"> </w:t>
            </w:r>
          </w:p>
          <w:p w14:paraId="7BE2D676" w14:textId="77777777" w:rsidR="00DF52C0" w:rsidRDefault="00DF52C0">
            <w:pPr>
              <w:rPr>
                <w:rFonts w:ascii="Arial Narrow" w:eastAsia="Calibri" w:hAnsi="Arial Narrow" w:cs="Arial"/>
                <w:b/>
                <w:sz w:val="24"/>
                <w:szCs w:val="24"/>
                <w:lang w:eastAsia="en-US"/>
              </w:rPr>
            </w:pPr>
          </w:p>
          <w:p w14:paraId="484A6068" w14:textId="77777777" w:rsidR="00DF52C0" w:rsidRDefault="00DF52C0">
            <w:pPr>
              <w:rPr>
                <w:rFonts w:ascii="Arial Narrow" w:eastAsia="Calibri" w:hAnsi="Arial Narrow" w:cs="Arial"/>
                <w:b/>
                <w:sz w:val="24"/>
                <w:szCs w:val="24"/>
                <w:lang w:eastAsia="en-US"/>
              </w:rPr>
            </w:pPr>
          </w:p>
          <w:p w14:paraId="68615337" w14:textId="77777777" w:rsidR="00DF52C0" w:rsidRDefault="00DF52C0">
            <w:pPr>
              <w:rPr>
                <w:rFonts w:ascii="Arial Narrow" w:eastAsia="Calibri" w:hAnsi="Arial Narrow" w:cs="Arial"/>
                <w:b/>
                <w:sz w:val="24"/>
                <w:szCs w:val="24"/>
                <w:lang w:eastAsia="en-US"/>
              </w:rPr>
            </w:pPr>
          </w:p>
          <w:p w14:paraId="78C25239" w14:textId="77777777" w:rsidR="00DF52C0" w:rsidRDefault="00DF52C0">
            <w:pPr>
              <w:rPr>
                <w:rFonts w:ascii="Arial Narrow" w:eastAsia="Calibri" w:hAnsi="Arial Narrow" w:cs="Arial"/>
                <w:b/>
                <w:sz w:val="24"/>
                <w:szCs w:val="24"/>
                <w:lang w:eastAsia="en-US"/>
              </w:rPr>
            </w:pPr>
          </w:p>
          <w:p w14:paraId="51D94E77" w14:textId="77777777" w:rsidR="00DF52C0" w:rsidRDefault="00DF52C0">
            <w:pPr>
              <w:rPr>
                <w:rFonts w:ascii="Arial Narrow" w:eastAsia="Calibri" w:hAnsi="Arial Narrow" w:cs="Arial"/>
                <w:b/>
                <w:sz w:val="24"/>
                <w:szCs w:val="24"/>
                <w:lang w:eastAsia="en-US"/>
              </w:rPr>
            </w:pPr>
          </w:p>
          <w:p w14:paraId="18A40B84" w14:textId="77777777" w:rsidR="00DF52C0" w:rsidRDefault="00DF52C0">
            <w:pPr>
              <w:rPr>
                <w:rFonts w:ascii="Arial Narrow" w:eastAsia="Calibri" w:hAnsi="Arial Narrow" w:cs="Arial"/>
                <w:b/>
                <w:sz w:val="24"/>
                <w:szCs w:val="24"/>
                <w:lang w:eastAsia="en-US"/>
              </w:rPr>
            </w:pPr>
          </w:p>
          <w:p w14:paraId="685A8A16" w14:textId="77777777" w:rsidR="00DF52C0" w:rsidRDefault="00000000">
            <w:r>
              <w:rPr>
                <w:rFonts w:ascii="Arial Narrow" w:eastAsia="Calibri" w:hAnsi="Arial Narrow" w:cs="Arial"/>
                <w:b/>
                <w:sz w:val="24"/>
                <w:szCs w:val="24"/>
                <w:lang w:eastAsia="en-US"/>
              </w:rPr>
              <w:t xml:space="preserve">  166-2026</w:t>
            </w:r>
          </w:p>
        </w:tc>
        <w:tc>
          <w:tcPr>
            <w:tcW w:w="426" w:type="dxa"/>
            <w:tcMar>
              <w:top w:w="0" w:type="dxa"/>
              <w:left w:w="108" w:type="dxa"/>
              <w:bottom w:w="0" w:type="dxa"/>
              <w:right w:w="108" w:type="dxa"/>
            </w:tcMar>
          </w:tcPr>
          <w:p w14:paraId="7470649A" w14:textId="77777777" w:rsidR="00DF52C0" w:rsidRDefault="00DF52C0">
            <w:pPr>
              <w:jc w:val="right"/>
              <w:rPr>
                <w:rFonts w:ascii="Arial Narrow" w:eastAsia="Calibri" w:hAnsi="Arial Narrow" w:cs="Arial"/>
                <w:b/>
                <w:bCs/>
                <w:sz w:val="24"/>
                <w:szCs w:val="24"/>
                <w:lang w:eastAsia="en-US"/>
              </w:rPr>
            </w:pPr>
          </w:p>
        </w:tc>
        <w:tc>
          <w:tcPr>
            <w:tcW w:w="425" w:type="dxa"/>
            <w:tcMar>
              <w:top w:w="0" w:type="dxa"/>
              <w:left w:w="108" w:type="dxa"/>
              <w:bottom w:w="0" w:type="dxa"/>
              <w:right w:w="108" w:type="dxa"/>
            </w:tcMar>
          </w:tcPr>
          <w:p w14:paraId="16D05664" w14:textId="77777777" w:rsidR="00DF52C0" w:rsidRDefault="00000000">
            <w:pPr>
              <w:ind w:left="-248"/>
              <w:jc w:val="right"/>
              <w:rPr>
                <w:rFonts w:ascii="Arial Narrow" w:eastAsia="Calibri" w:hAnsi="Arial Narrow" w:cs="Arial"/>
                <w:b/>
                <w:bCs/>
                <w:sz w:val="24"/>
                <w:szCs w:val="24"/>
                <w:lang w:eastAsia="en-US"/>
              </w:rPr>
            </w:pPr>
            <w:r>
              <w:rPr>
                <w:rFonts w:ascii="Arial Narrow" w:eastAsia="Calibri" w:hAnsi="Arial Narrow" w:cs="Arial"/>
                <w:b/>
                <w:bCs/>
                <w:sz w:val="24"/>
                <w:szCs w:val="24"/>
                <w:lang w:eastAsia="en-US"/>
              </w:rPr>
              <w:t>8.</w:t>
            </w:r>
          </w:p>
          <w:p w14:paraId="518F0A47" w14:textId="77777777" w:rsidR="00DF52C0" w:rsidRDefault="00000000">
            <w:pPr>
              <w:rPr>
                <w:rFonts w:ascii="Arial Narrow" w:eastAsia="Calibri" w:hAnsi="Arial Narrow"/>
                <w:sz w:val="24"/>
                <w:szCs w:val="24"/>
                <w:lang w:eastAsia="en-US"/>
              </w:rPr>
            </w:pPr>
            <w:r>
              <w:rPr>
                <w:rFonts w:ascii="Arial Narrow" w:eastAsia="Calibri" w:hAnsi="Arial Narrow"/>
                <w:sz w:val="24"/>
                <w:szCs w:val="24"/>
                <w:lang w:eastAsia="en-US"/>
              </w:rPr>
              <w:t xml:space="preserve">   </w:t>
            </w:r>
          </w:p>
        </w:tc>
        <w:tc>
          <w:tcPr>
            <w:tcW w:w="9222" w:type="dxa"/>
            <w:tcMar>
              <w:top w:w="0" w:type="dxa"/>
              <w:left w:w="108" w:type="dxa"/>
              <w:bottom w:w="0" w:type="dxa"/>
              <w:right w:w="108" w:type="dxa"/>
            </w:tcMar>
          </w:tcPr>
          <w:p w14:paraId="778A185C" w14:textId="77777777" w:rsidR="00DF52C0" w:rsidRDefault="00000000">
            <w:pPr>
              <w:jc w:val="both"/>
              <w:rPr>
                <w:rFonts w:ascii="Arial Narrow" w:eastAsia="Calibri" w:hAnsi="Arial Narrow" w:cs="Arial"/>
                <w:b/>
                <w:bCs/>
                <w:sz w:val="24"/>
                <w:szCs w:val="24"/>
                <w:u w:val="single"/>
                <w:lang w:eastAsia="en-US"/>
              </w:rPr>
            </w:pPr>
            <w:r>
              <w:rPr>
                <w:rFonts w:ascii="Arial Narrow" w:eastAsia="Calibri" w:hAnsi="Arial Narrow" w:cs="Arial"/>
                <w:b/>
                <w:bCs/>
                <w:sz w:val="24"/>
                <w:szCs w:val="24"/>
                <w:u w:val="single"/>
                <w:lang w:eastAsia="en-US"/>
              </w:rPr>
              <w:t>HYGIÈNE DU MILIEU</w:t>
            </w:r>
          </w:p>
          <w:p w14:paraId="07D58812" w14:textId="77777777" w:rsidR="00DF52C0" w:rsidRDefault="00DF52C0">
            <w:pPr>
              <w:jc w:val="both"/>
              <w:rPr>
                <w:rFonts w:ascii="Arial Narrow" w:eastAsia="Calibri" w:hAnsi="Arial Narrow" w:cs="Arial"/>
                <w:b/>
                <w:bCs/>
                <w:sz w:val="24"/>
                <w:szCs w:val="24"/>
                <w:u w:val="single"/>
                <w:lang w:eastAsia="en-US"/>
              </w:rPr>
            </w:pPr>
          </w:p>
          <w:p w14:paraId="25D1DDC0" w14:textId="77777777" w:rsidR="00DF52C0" w:rsidRDefault="00000000">
            <w:pPr>
              <w:jc w:val="both"/>
              <w:rPr>
                <w:rFonts w:ascii="Arial Narrow" w:eastAsia="Calibri" w:hAnsi="Arial Narrow" w:cs="Arial"/>
                <w:sz w:val="24"/>
                <w:szCs w:val="24"/>
                <w:lang w:eastAsia="en-US"/>
              </w:rPr>
            </w:pPr>
            <w:r>
              <w:rPr>
                <w:rFonts w:ascii="Arial Narrow" w:eastAsia="Calibri" w:hAnsi="Arial Narrow" w:cs="Arial"/>
                <w:sz w:val="24"/>
                <w:szCs w:val="24"/>
                <w:lang w:eastAsia="en-US"/>
              </w:rPr>
              <w:t>Aucun</w:t>
            </w:r>
          </w:p>
          <w:p w14:paraId="7F34E5F7" w14:textId="5F837D83" w:rsidR="00DF52C0" w:rsidRDefault="00272259">
            <w:pPr>
              <w:ind w:hanging="669"/>
              <w:jc w:val="both"/>
            </w:pPr>
            <w:r>
              <w:rPr>
                <w:rFonts w:ascii="Arial Narrow" w:eastAsia="Calibri" w:hAnsi="Arial Narrow" w:cs="Arial"/>
                <w:b/>
                <w:bCs/>
                <w:sz w:val="24"/>
                <w:szCs w:val="24"/>
                <w:u w:val="single"/>
                <w:lang w:eastAsia="en-US"/>
              </w:rPr>
              <w:t>C</w:t>
            </w:r>
          </w:p>
          <w:p w14:paraId="2B671F0E" w14:textId="77777777" w:rsidR="00DF52C0" w:rsidRDefault="00DF52C0">
            <w:pPr>
              <w:jc w:val="both"/>
              <w:rPr>
                <w:rFonts w:ascii="Arial Narrow" w:eastAsia="Calibri" w:hAnsi="Arial Narrow"/>
                <w:b/>
                <w:sz w:val="24"/>
                <w:szCs w:val="24"/>
                <w:u w:val="single"/>
                <w:lang w:eastAsia="en-US"/>
              </w:rPr>
            </w:pPr>
          </w:p>
          <w:p w14:paraId="2E1F2C56" w14:textId="77777777" w:rsidR="00DF52C0" w:rsidRDefault="00000000">
            <w:pPr>
              <w:jc w:val="both"/>
              <w:rPr>
                <w:rFonts w:ascii="Arial Narrow" w:eastAsia="Calibri" w:hAnsi="Arial Narrow"/>
                <w:b/>
                <w:sz w:val="24"/>
                <w:szCs w:val="24"/>
                <w:u w:val="single"/>
                <w:lang w:eastAsia="en-US"/>
              </w:rPr>
            </w:pPr>
            <w:r>
              <w:rPr>
                <w:rFonts w:ascii="Arial Narrow" w:eastAsia="Calibri" w:hAnsi="Arial Narrow"/>
                <w:b/>
                <w:sz w:val="24"/>
                <w:szCs w:val="24"/>
                <w:u w:val="single"/>
                <w:lang w:eastAsia="en-US"/>
              </w:rPr>
              <w:t>9</w:t>
            </w:r>
            <w:proofErr w:type="gramStart"/>
            <w:r>
              <w:rPr>
                <w:rFonts w:ascii="Arial Narrow" w:eastAsia="Calibri" w:hAnsi="Arial Narrow"/>
                <w:b/>
                <w:sz w:val="24"/>
                <w:szCs w:val="24"/>
                <w:u w:val="single"/>
                <w:lang w:eastAsia="en-US"/>
              </w:rPr>
              <w:t>-  SANTÉ</w:t>
            </w:r>
            <w:proofErr w:type="gramEnd"/>
            <w:r>
              <w:rPr>
                <w:rFonts w:ascii="Arial Narrow" w:eastAsia="Calibri" w:hAnsi="Arial Narrow"/>
                <w:b/>
                <w:sz w:val="24"/>
                <w:szCs w:val="24"/>
                <w:u w:val="single"/>
                <w:lang w:eastAsia="en-US"/>
              </w:rPr>
              <w:t xml:space="preserve"> ET BIEN ÊTRE</w:t>
            </w:r>
          </w:p>
          <w:p w14:paraId="7CF4A752" w14:textId="77777777" w:rsidR="00DF52C0" w:rsidRDefault="00DF52C0">
            <w:pPr>
              <w:jc w:val="both"/>
              <w:rPr>
                <w:rFonts w:ascii="Arial Narrow" w:eastAsia="Calibri" w:hAnsi="Arial Narrow"/>
                <w:b/>
                <w:sz w:val="24"/>
                <w:szCs w:val="24"/>
                <w:u w:val="single"/>
                <w:lang w:eastAsia="en-US"/>
              </w:rPr>
            </w:pPr>
          </w:p>
          <w:p w14:paraId="50C3EAF3" w14:textId="77777777" w:rsidR="00DF52C0" w:rsidRDefault="00000000">
            <w:pPr>
              <w:ind w:left="-115"/>
              <w:jc w:val="both"/>
              <w:rPr>
                <w:rFonts w:ascii="Arial Narrow" w:eastAsia="Calibri" w:hAnsi="Arial Narrow"/>
                <w:b/>
                <w:sz w:val="24"/>
                <w:szCs w:val="24"/>
                <w:u w:val="single"/>
                <w:lang w:eastAsia="en-US"/>
              </w:rPr>
            </w:pPr>
            <w:r>
              <w:rPr>
                <w:rFonts w:ascii="Arial Narrow" w:eastAsia="Calibri" w:hAnsi="Arial Narrow"/>
                <w:b/>
                <w:sz w:val="24"/>
                <w:szCs w:val="24"/>
                <w:u w:val="single"/>
                <w:lang w:eastAsia="en-US"/>
              </w:rPr>
              <w:t>9.1    AUTORISER LE PAIEMENT OFFICE D’HABITATION DE DRUMMOND</w:t>
            </w:r>
          </w:p>
          <w:p w14:paraId="0719575B" w14:textId="77777777" w:rsidR="00DF52C0" w:rsidRDefault="00DF52C0">
            <w:pPr>
              <w:jc w:val="both"/>
              <w:rPr>
                <w:rFonts w:ascii="Arial Narrow" w:eastAsia="Calibri" w:hAnsi="Arial Narrow"/>
                <w:b/>
                <w:sz w:val="24"/>
                <w:szCs w:val="24"/>
                <w:u w:val="single"/>
                <w:lang w:eastAsia="en-US"/>
              </w:rPr>
            </w:pPr>
          </w:p>
          <w:p w14:paraId="7238E0D3" w14:textId="6A36C7AA" w:rsidR="00DF52C0" w:rsidRDefault="00000000">
            <w:pPr>
              <w:jc w:val="both"/>
              <w:rPr>
                <w:rFonts w:ascii="Arial Narrow" w:eastAsia="Calibri" w:hAnsi="Arial Narrow"/>
                <w:bCs/>
                <w:sz w:val="24"/>
                <w:szCs w:val="24"/>
                <w:lang w:eastAsia="en-US"/>
              </w:rPr>
            </w:pPr>
            <w:r>
              <w:rPr>
                <w:rFonts w:ascii="Arial Narrow" w:eastAsia="Calibri" w:hAnsi="Arial Narrow"/>
                <w:bCs/>
                <w:sz w:val="24"/>
                <w:szCs w:val="24"/>
                <w:lang w:eastAsia="en-US"/>
              </w:rPr>
              <w:t>Il est proposé par Marie José</w:t>
            </w:r>
            <w:r w:rsidR="004F0B08">
              <w:rPr>
                <w:rFonts w:ascii="Arial Narrow" w:eastAsia="Calibri" w:hAnsi="Arial Narrow"/>
                <w:bCs/>
                <w:sz w:val="24"/>
                <w:szCs w:val="24"/>
                <w:lang w:eastAsia="en-US"/>
              </w:rPr>
              <w:t>e</w:t>
            </w:r>
            <w:r>
              <w:rPr>
                <w:rFonts w:ascii="Arial Narrow" w:eastAsia="Calibri" w:hAnsi="Arial Narrow"/>
                <w:bCs/>
                <w:sz w:val="24"/>
                <w:szCs w:val="24"/>
                <w:lang w:eastAsia="en-US"/>
              </w:rPr>
              <w:t xml:space="preserve"> Déry, appuyé par Louiselle Trottier et résolu à l’unanimité des conseillers présent</w:t>
            </w:r>
            <w:r w:rsidR="004F0B08">
              <w:rPr>
                <w:rFonts w:ascii="Arial Narrow" w:eastAsia="Calibri" w:hAnsi="Arial Narrow"/>
                <w:bCs/>
                <w:sz w:val="24"/>
                <w:szCs w:val="24"/>
                <w:lang w:eastAsia="en-US"/>
              </w:rPr>
              <w:t>s</w:t>
            </w:r>
            <w:r>
              <w:rPr>
                <w:rFonts w:ascii="Arial Narrow" w:eastAsia="Calibri" w:hAnsi="Arial Narrow"/>
                <w:bCs/>
                <w:sz w:val="24"/>
                <w:szCs w:val="24"/>
                <w:lang w:eastAsia="en-US"/>
              </w:rPr>
              <w:t xml:space="preserve"> d’autoriser le paiement à Office d’habitation de Drummond au montant de 3</w:t>
            </w:r>
            <w:r w:rsidR="004F0B08">
              <w:rPr>
                <w:rFonts w:ascii="Arial Narrow" w:eastAsia="Calibri" w:hAnsi="Arial Narrow"/>
                <w:bCs/>
                <w:sz w:val="24"/>
                <w:szCs w:val="24"/>
                <w:lang w:eastAsia="en-US"/>
              </w:rPr>
              <w:t xml:space="preserve"> </w:t>
            </w:r>
            <w:r>
              <w:rPr>
                <w:rFonts w:ascii="Arial Narrow" w:eastAsia="Calibri" w:hAnsi="Arial Narrow"/>
                <w:bCs/>
                <w:sz w:val="24"/>
                <w:szCs w:val="24"/>
                <w:lang w:eastAsia="en-US"/>
              </w:rPr>
              <w:t>018.10$ équivalent à 10% de notre contribution.</w:t>
            </w:r>
          </w:p>
          <w:p w14:paraId="0B15E349" w14:textId="77777777" w:rsidR="00DF52C0" w:rsidRDefault="00DF52C0">
            <w:pPr>
              <w:jc w:val="both"/>
              <w:rPr>
                <w:rFonts w:ascii="Arial Narrow" w:eastAsia="Calibri" w:hAnsi="Arial Narrow"/>
                <w:b/>
                <w:sz w:val="24"/>
                <w:szCs w:val="24"/>
                <w:u w:val="single"/>
                <w:lang w:eastAsia="en-US"/>
              </w:rPr>
            </w:pPr>
          </w:p>
          <w:p w14:paraId="61BD18E5" w14:textId="77777777" w:rsidR="00DF52C0" w:rsidRDefault="00000000">
            <w:pPr>
              <w:jc w:val="right"/>
              <w:rPr>
                <w:rFonts w:ascii="Arial Narrow" w:eastAsia="Calibri" w:hAnsi="Arial Narrow"/>
                <w:b/>
                <w:sz w:val="24"/>
                <w:szCs w:val="24"/>
                <w:u w:val="single"/>
                <w:lang w:eastAsia="en-US"/>
              </w:rPr>
            </w:pPr>
            <w:r>
              <w:rPr>
                <w:rFonts w:ascii="Arial Narrow" w:eastAsia="Calibri" w:hAnsi="Arial Narrow"/>
                <w:b/>
                <w:sz w:val="24"/>
                <w:szCs w:val="24"/>
                <w:u w:val="single"/>
                <w:lang w:eastAsia="en-US"/>
              </w:rPr>
              <w:t>ADOPTÉ</w:t>
            </w:r>
          </w:p>
          <w:p w14:paraId="2E70FDEE" w14:textId="77777777" w:rsidR="00DF52C0" w:rsidRDefault="00DF52C0">
            <w:pPr>
              <w:jc w:val="both"/>
              <w:rPr>
                <w:rFonts w:ascii="Arial Narrow" w:eastAsia="Calibri" w:hAnsi="Arial Narrow"/>
                <w:b/>
                <w:sz w:val="24"/>
                <w:szCs w:val="24"/>
                <w:u w:val="single"/>
                <w:lang w:eastAsia="en-US"/>
              </w:rPr>
            </w:pPr>
          </w:p>
          <w:p w14:paraId="3FCA6D27" w14:textId="77777777" w:rsidR="00DF52C0" w:rsidRDefault="00DF52C0">
            <w:pPr>
              <w:jc w:val="both"/>
              <w:rPr>
                <w:rFonts w:ascii="Arial Narrow" w:eastAsia="Calibri" w:hAnsi="Arial Narrow"/>
                <w:b/>
                <w:sz w:val="24"/>
                <w:szCs w:val="24"/>
                <w:u w:val="single"/>
                <w:lang w:eastAsia="en-US"/>
              </w:rPr>
            </w:pPr>
          </w:p>
          <w:p w14:paraId="53CA34E7" w14:textId="77777777" w:rsidR="00DF52C0" w:rsidRDefault="00DF52C0">
            <w:pPr>
              <w:ind w:left="-527"/>
              <w:jc w:val="both"/>
              <w:rPr>
                <w:rFonts w:ascii="Arial Narrow" w:eastAsia="Calibri" w:hAnsi="Arial Narrow"/>
                <w:b/>
                <w:sz w:val="24"/>
                <w:szCs w:val="24"/>
                <w:u w:val="single"/>
                <w:lang w:eastAsia="en-US"/>
              </w:rPr>
            </w:pPr>
          </w:p>
        </w:tc>
      </w:tr>
      <w:tr w:rsidR="00DF52C0" w14:paraId="72A68DE0" w14:textId="77777777">
        <w:tc>
          <w:tcPr>
            <w:tcW w:w="1281" w:type="dxa"/>
            <w:tcMar>
              <w:top w:w="0" w:type="dxa"/>
              <w:left w:w="108" w:type="dxa"/>
              <w:bottom w:w="0" w:type="dxa"/>
              <w:right w:w="108" w:type="dxa"/>
            </w:tcMar>
          </w:tcPr>
          <w:p w14:paraId="6663E5B2" w14:textId="77777777" w:rsidR="00DF52C0" w:rsidRDefault="00DF52C0">
            <w:pPr>
              <w:jc w:val="right"/>
              <w:rPr>
                <w:rFonts w:ascii="Arial Narrow" w:eastAsia="Calibri" w:hAnsi="Arial Narrow"/>
                <w:b/>
                <w:sz w:val="24"/>
                <w:szCs w:val="24"/>
                <w:u w:val="single"/>
                <w:lang w:eastAsia="en-US"/>
              </w:rPr>
            </w:pPr>
          </w:p>
        </w:tc>
        <w:tc>
          <w:tcPr>
            <w:tcW w:w="426" w:type="dxa"/>
            <w:tcMar>
              <w:top w:w="0" w:type="dxa"/>
              <w:left w:w="108" w:type="dxa"/>
              <w:bottom w:w="0" w:type="dxa"/>
              <w:right w:w="108" w:type="dxa"/>
            </w:tcMar>
          </w:tcPr>
          <w:p w14:paraId="216FD6D3" w14:textId="77777777" w:rsidR="00DF52C0" w:rsidRDefault="00DF52C0">
            <w:pPr>
              <w:jc w:val="right"/>
              <w:rPr>
                <w:rFonts w:ascii="Arial Narrow" w:eastAsia="Calibri" w:hAnsi="Arial Narrow"/>
                <w:b/>
                <w:sz w:val="24"/>
                <w:szCs w:val="24"/>
                <w:lang w:eastAsia="en-US"/>
              </w:rPr>
            </w:pPr>
          </w:p>
        </w:tc>
        <w:tc>
          <w:tcPr>
            <w:tcW w:w="425" w:type="dxa"/>
            <w:tcMar>
              <w:top w:w="0" w:type="dxa"/>
              <w:left w:w="108" w:type="dxa"/>
              <w:bottom w:w="0" w:type="dxa"/>
              <w:right w:w="108" w:type="dxa"/>
            </w:tcMar>
          </w:tcPr>
          <w:p w14:paraId="5A912B7A" w14:textId="77777777" w:rsidR="00DF52C0" w:rsidRDefault="00000000">
            <w:pPr>
              <w:ind w:left="-104"/>
              <w:jc w:val="right"/>
            </w:pPr>
            <w:r>
              <w:rPr>
                <w:rFonts w:ascii="Arial Narrow" w:eastAsia="Calibri" w:hAnsi="Arial Narrow"/>
                <w:b/>
                <w:sz w:val="24"/>
                <w:szCs w:val="24"/>
                <w:lang w:eastAsia="en-US"/>
              </w:rPr>
              <w:t>10.</w:t>
            </w:r>
          </w:p>
        </w:tc>
        <w:tc>
          <w:tcPr>
            <w:tcW w:w="9222" w:type="dxa"/>
            <w:tcMar>
              <w:top w:w="0" w:type="dxa"/>
              <w:left w:w="108" w:type="dxa"/>
              <w:bottom w:w="0" w:type="dxa"/>
              <w:right w:w="108" w:type="dxa"/>
            </w:tcMar>
          </w:tcPr>
          <w:p w14:paraId="0E3DC476" w14:textId="77777777" w:rsidR="00DF52C0" w:rsidRDefault="00000000">
            <w:pPr>
              <w:spacing w:after="120"/>
              <w:jc w:val="both"/>
            </w:pPr>
            <w:r>
              <w:rPr>
                <w:rFonts w:ascii="Arial Narrow" w:eastAsia="Calibri" w:hAnsi="Arial Narrow"/>
                <w:b/>
                <w:sz w:val="24"/>
                <w:szCs w:val="24"/>
                <w:u w:val="single"/>
                <w:lang w:eastAsia="en-US"/>
              </w:rPr>
              <w:t>URBANISME</w:t>
            </w:r>
          </w:p>
        </w:tc>
      </w:tr>
      <w:tr w:rsidR="00DF52C0" w14:paraId="7D0D7A9F" w14:textId="77777777">
        <w:tc>
          <w:tcPr>
            <w:tcW w:w="1281" w:type="dxa"/>
            <w:tcMar>
              <w:top w:w="0" w:type="dxa"/>
              <w:left w:w="108" w:type="dxa"/>
              <w:bottom w:w="0" w:type="dxa"/>
              <w:right w:w="108" w:type="dxa"/>
            </w:tcMar>
          </w:tcPr>
          <w:p w14:paraId="7A9DAE40" w14:textId="77777777" w:rsidR="00DF52C0" w:rsidRDefault="00DF52C0">
            <w:pPr>
              <w:rPr>
                <w:rFonts w:ascii="Arial Narrow" w:eastAsia="Calibri" w:hAnsi="Arial Narrow"/>
                <w:b/>
                <w:sz w:val="24"/>
                <w:szCs w:val="24"/>
                <w:u w:val="single"/>
                <w:lang w:eastAsia="en-US"/>
              </w:rPr>
            </w:pPr>
          </w:p>
          <w:p w14:paraId="0E32D267" w14:textId="77777777" w:rsidR="00DF52C0" w:rsidRDefault="00DF52C0">
            <w:pPr>
              <w:rPr>
                <w:rFonts w:ascii="Arial Narrow" w:eastAsia="Calibri" w:hAnsi="Arial Narrow"/>
                <w:b/>
                <w:sz w:val="24"/>
                <w:szCs w:val="24"/>
                <w:u w:val="single"/>
                <w:lang w:eastAsia="en-US"/>
              </w:rPr>
            </w:pPr>
          </w:p>
          <w:p w14:paraId="4EBE645A" w14:textId="77777777" w:rsidR="00DF52C0" w:rsidRDefault="00DF52C0">
            <w:pPr>
              <w:rPr>
                <w:rFonts w:ascii="Arial Narrow" w:eastAsia="Calibri" w:hAnsi="Arial Narrow"/>
                <w:b/>
                <w:sz w:val="24"/>
                <w:szCs w:val="24"/>
                <w:u w:val="single"/>
                <w:lang w:eastAsia="en-US"/>
              </w:rPr>
            </w:pPr>
          </w:p>
          <w:p w14:paraId="791CAD9A" w14:textId="77777777" w:rsidR="00DF52C0" w:rsidRDefault="00DF52C0">
            <w:pPr>
              <w:rPr>
                <w:rFonts w:ascii="Arial Narrow" w:eastAsia="Calibri" w:hAnsi="Arial Narrow"/>
                <w:b/>
                <w:sz w:val="24"/>
                <w:szCs w:val="24"/>
                <w:u w:val="single"/>
                <w:lang w:eastAsia="en-US"/>
              </w:rPr>
            </w:pPr>
          </w:p>
          <w:p w14:paraId="5C3CF623" w14:textId="77777777" w:rsidR="00DF52C0" w:rsidRDefault="00DF52C0">
            <w:pPr>
              <w:rPr>
                <w:rFonts w:ascii="Arial Narrow" w:eastAsia="Calibri" w:hAnsi="Arial Narrow"/>
                <w:b/>
                <w:sz w:val="24"/>
                <w:szCs w:val="24"/>
                <w:u w:val="single"/>
                <w:lang w:eastAsia="en-US"/>
              </w:rPr>
            </w:pPr>
          </w:p>
          <w:p w14:paraId="29BB8D09" w14:textId="77777777" w:rsidR="00DF52C0" w:rsidRDefault="00DF52C0">
            <w:pPr>
              <w:rPr>
                <w:rFonts w:ascii="Arial Narrow" w:eastAsia="Calibri" w:hAnsi="Arial Narrow"/>
                <w:b/>
                <w:sz w:val="24"/>
                <w:szCs w:val="24"/>
                <w:u w:val="single"/>
                <w:lang w:eastAsia="en-US"/>
              </w:rPr>
            </w:pPr>
          </w:p>
          <w:p w14:paraId="1B1E5076" w14:textId="77777777"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 xml:space="preserve">  167-2026</w:t>
            </w:r>
          </w:p>
          <w:p w14:paraId="75018F90" w14:textId="77777777" w:rsidR="00DF52C0" w:rsidRDefault="00DF52C0">
            <w:pPr>
              <w:rPr>
                <w:rFonts w:ascii="Arial Narrow" w:eastAsia="Calibri" w:hAnsi="Arial Narrow"/>
                <w:b/>
                <w:sz w:val="24"/>
                <w:szCs w:val="24"/>
                <w:lang w:eastAsia="en-US"/>
              </w:rPr>
            </w:pPr>
          </w:p>
          <w:p w14:paraId="57ED7934" w14:textId="77777777" w:rsidR="00DF52C0" w:rsidRDefault="00DF52C0">
            <w:pPr>
              <w:rPr>
                <w:rFonts w:ascii="Arial Narrow" w:eastAsia="Calibri" w:hAnsi="Arial Narrow"/>
                <w:b/>
                <w:sz w:val="24"/>
                <w:szCs w:val="24"/>
                <w:lang w:eastAsia="en-US"/>
              </w:rPr>
            </w:pPr>
          </w:p>
          <w:p w14:paraId="4C4F9D53" w14:textId="77777777" w:rsidR="00DF52C0" w:rsidRDefault="00DF52C0">
            <w:pPr>
              <w:rPr>
                <w:rFonts w:ascii="Arial Narrow" w:eastAsia="Calibri" w:hAnsi="Arial Narrow"/>
                <w:b/>
                <w:sz w:val="24"/>
                <w:szCs w:val="24"/>
                <w:lang w:eastAsia="en-US"/>
              </w:rPr>
            </w:pPr>
          </w:p>
          <w:p w14:paraId="25536666" w14:textId="77777777" w:rsidR="00DF52C0" w:rsidRDefault="00DF52C0">
            <w:pPr>
              <w:rPr>
                <w:rFonts w:ascii="Arial Narrow" w:eastAsia="Calibri" w:hAnsi="Arial Narrow"/>
                <w:b/>
                <w:sz w:val="24"/>
                <w:szCs w:val="24"/>
                <w:lang w:eastAsia="en-US"/>
              </w:rPr>
            </w:pPr>
          </w:p>
          <w:p w14:paraId="0B8C2A74" w14:textId="77777777" w:rsidR="00DF52C0" w:rsidRDefault="00DF52C0">
            <w:pPr>
              <w:rPr>
                <w:rFonts w:ascii="Arial Narrow" w:eastAsia="Calibri" w:hAnsi="Arial Narrow"/>
                <w:b/>
                <w:sz w:val="24"/>
                <w:szCs w:val="24"/>
                <w:lang w:eastAsia="en-US"/>
              </w:rPr>
            </w:pPr>
          </w:p>
          <w:p w14:paraId="1B455DFD" w14:textId="77777777" w:rsidR="00DF52C0" w:rsidRDefault="00DF52C0">
            <w:pPr>
              <w:rPr>
                <w:rFonts w:ascii="Arial Narrow" w:eastAsia="Calibri" w:hAnsi="Arial Narrow"/>
                <w:b/>
                <w:sz w:val="24"/>
                <w:szCs w:val="24"/>
                <w:lang w:eastAsia="en-US"/>
              </w:rPr>
            </w:pPr>
          </w:p>
          <w:p w14:paraId="4F336F14" w14:textId="77777777" w:rsidR="00DF52C0" w:rsidRDefault="00DF52C0">
            <w:pPr>
              <w:rPr>
                <w:rFonts w:ascii="Arial Narrow" w:eastAsia="Calibri" w:hAnsi="Arial Narrow"/>
                <w:b/>
                <w:sz w:val="24"/>
                <w:szCs w:val="24"/>
                <w:lang w:eastAsia="en-US"/>
              </w:rPr>
            </w:pPr>
          </w:p>
          <w:p w14:paraId="033926A4" w14:textId="77777777" w:rsidR="00DF52C0" w:rsidRDefault="00DF52C0">
            <w:pPr>
              <w:rPr>
                <w:rFonts w:ascii="Arial Narrow" w:eastAsia="Calibri" w:hAnsi="Arial Narrow"/>
                <w:b/>
                <w:sz w:val="24"/>
                <w:szCs w:val="24"/>
                <w:lang w:eastAsia="en-US"/>
              </w:rPr>
            </w:pPr>
          </w:p>
          <w:p w14:paraId="428C02EC" w14:textId="77777777" w:rsidR="00DF52C0" w:rsidRDefault="00DF52C0">
            <w:pPr>
              <w:rPr>
                <w:rFonts w:ascii="Arial Narrow" w:eastAsia="Calibri" w:hAnsi="Arial Narrow"/>
                <w:b/>
                <w:sz w:val="24"/>
                <w:szCs w:val="24"/>
                <w:lang w:eastAsia="en-US"/>
              </w:rPr>
            </w:pPr>
          </w:p>
          <w:p w14:paraId="1058EB0F" w14:textId="77777777" w:rsidR="00DF52C0" w:rsidRDefault="00DF52C0">
            <w:pPr>
              <w:rPr>
                <w:rFonts w:ascii="Arial Narrow" w:eastAsia="Calibri" w:hAnsi="Arial Narrow"/>
                <w:b/>
                <w:sz w:val="24"/>
                <w:szCs w:val="24"/>
                <w:lang w:eastAsia="en-US"/>
              </w:rPr>
            </w:pPr>
          </w:p>
          <w:p w14:paraId="3E3E6854" w14:textId="77777777" w:rsidR="00DF52C0" w:rsidRDefault="00DF52C0">
            <w:pPr>
              <w:rPr>
                <w:rFonts w:ascii="Arial Narrow" w:eastAsia="Calibri" w:hAnsi="Arial Narrow"/>
                <w:b/>
                <w:sz w:val="24"/>
                <w:szCs w:val="24"/>
                <w:lang w:eastAsia="en-US"/>
              </w:rPr>
            </w:pPr>
          </w:p>
          <w:p w14:paraId="7B353C19" w14:textId="77777777" w:rsidR="00DF52C0" w:rsidRDefault="00DF52C0">
            <w:pPr>
              <w:rPr>
                <w:rFonts w:ascii="Arial Narrow" w:eastAsia="Calibri" w:hAnsi="Arial Narrow"/>
                <w:b/>
                <w:sz w:val="24"/>
                <w:szCs w:val="24"/>
                <w:lang w:eastAsia="en-US"/>
              </w:rPr>
            </w:pPr>
          </w:p>
          <w:p w14:paraId="444F8644" w14:textId="77777777" w:rsidR="00DF52C0" w:rsidRDefault="00DF52C0">
            <w:pPr>
              <w:rPr>
                <w:rFonts w:ascii="Arial Narrow" w:eastAsia="Calibri" w:hAnsi="Arial Narrow"/>
                <w:b/>
                <w:sz w:val="24"/>
                <w:szCs w:val="24"/>
                <w:lang w:eastAsia="en-US"/>
              </w:rPr>
            </w:pPr>
          </w:p>
          <w:p w14:paraId="39DEA9DB" w14:textId="77777777" w:rsidR="00DF52C0" w:rsidRDefault="00DF52C0">
            <w:pPr>
              <w:rPr>
                <w:rFonts w:ascii="Arial Narrow" w:eastAsia="Calibri" w:hAnsi="Arial Narrow"/>
                <w:b/>
                <w:sz w:val="24"/>
                <w:szCs w:val="24"/>
                <w:lang w:eastAsia="en-US"/>
              </w:rPr>
            </w:pPr>
          </w:p>
          <w:p w14:paraId="2E271784" w14:textId="77777777" w:rsidR="00DF52C0" w:rsidRDefault="00DF52C0">
            <w:pPr>
              <w:rPr>
                <w:rFonts w:ascii="Arial Narrow" w:eastAsia="Calibri" w:hAnsi="Arial Narrow"/>
                <w:b/>
                <w:sz w:val="24"/>
                <w:szCs w:val="24"/>
                <w:lang w:eastAsia="en-US"/>
              </w:rPr>
            </w:pPr>
          </w:p>
          <w:p w14:paraId="2CBDFE71" w14:textId="77777777" w:rsidR="00DF52C0" w:rsidRDefault="00DF52C0">
            <w:pPr>
              <w:rPr>
                <w:rFonts w:ascii="Arial Narrow" w:eastAsia="Calibri" w:hAnsi="Arial Narrow"/>
                <w:b/>
                <w:sz w:val="24"/>
                <w:szCs w:val="24"/>
                <w:lang w:eastAsia="en-US"/>
              </w:rPr>
            </w:pPr>
          </w:p>
          <w:p w14:paraId="0FD70693" w14:textId="77777777" w:rsidR="00DF52C0" w:rsidRDefault="00DF52C0">
            <w:pPr>
              <w:rPr>
                <w:rFonts w:ascii="Arial Narrow" w:eastAsia="Calibri" w:hAnsi="Arial Narrow"/>
                <w:b/>
                <w:sz w:val="24"/>
                <w:szCs w:val="24"/>
                <w:lang w:eastAsia="en-US"/>
              </w:rPr>
            </w:pPr>
          </w:p>
          <w:p w14:paraId="472400DB" w14:textId="77777777" w:rsidR="00DF52C0" w:rsidRDefault="00DF52C0">
            <w:pPr>
              <w:rPr>
                <w:rFonts w:ascii="Arial Narrow" w:eastAsia="Calibri" w:hAnsi="Arial Narrow"/>
                <w:b/>
                <w:sz w:val="24"/>
                <w:szCs w:val="24"/>
                <w:lang w:eastAsia="en-US"/>
              </w:rPr>
            </w:pPr>
          </w:p>
          <w:p w14:paraId="4B41A807" w14:textId="77777777" w:rsidR="00DF52C0" w:rsidRDefault="00DF52C0">
            <w:pPr>
              <w:rPr>
                <w:rFonts w:ascii="Arial Narrow" w:eastAsia="Calibri" w:hAnsi="Arial Narrow"/>
                <w:b/>
                <w:sz w:val="24"/>
                <w:szCs w:val="24"/>
                <w:lang w:eastAsia="en-US"/>
              </w:rPr>
            </w:pPr>
          </w:p>
          <w:p w14:paraId="30D7DF8C" w14:textId="77777777" w:rsidR="00DF52C0" w:rsidRDefault="00DF52C0">
            <w:pPr>
              <w:rPr>
                <w:rFonts w:ascii="Arial Narrow" w:eastAsia="Calibri" w:hAnsi="Arial Narrow"/>
                <w:b/>
                <w:sz w:val="24"/>
                <w:szCs w:val="24"/>
                <w:lang w:eastAsia="en-US"/>
              </w:rPr>
            </w:pPr>
          </w:p>
          <w:p w14:paraId="64A7D0E1" w14:textId="77777777" w:rsidR="00DF52C0" w:rsidRDefault="00DF52C0">
            <w:pPr>
              <w:rPr>
                <w:rFonts w:ascii="Arial Narrow" w:eastAsia="Calibri" w:hAnsi="Arial Narrow"/>
                <w:b/>
                <w:sz w:val="24"/>
                <w:szCs w:val="24"/>
                <w:lang w:eastAsia="en-US"/>
              </w:rPr>
            </w:pPr>
          </w:p>
          <w:p w14:paraId="15052B79" w14:textId="77777777" w:rsidR="00DF52C0" w:rsidRDefault="00DF52C0">
            <w:pPr>
              <w:rPr>
                <w:rFonts w:ascii="Arial Narrow" w:eastAsia="Calibri" w:hAnsi="Arial Narrow"/>
                <w:b/>
                <w:sz w:val="24"/>
                <w:szCs w:val="24"/>
                <w:lang w:eastAsia="en-US"/>
              </w:rPr>
            </w:pPr>
          </w:p>
          <w:p w14:paraId="02616B5F" w14:textId="77777777" w:rsidR="00DF52C0" w:rsidRDefault="00DF52C0">
            <w:pPr>
              <w:rPr>
                <w:rFonts w:ascii="Arial Narrow" w:eastAsia="Calibri" w:hAnsi="Arial Narrow"/>
                <w:b/>
                <w:sz w:val="24"/>
                <w:szCs w:val="24"/>
                <w:lang w:eastAsia="en-US"/>
              </w:rPr>
            </w:pPr>
          </w:p>
          <w:p w14:paraId="6E60C7A4" w14:textId="77777777" w:rsidR="00DF52C0" w:rsidRDefault="00DF52C0">
            <w:pPr>
              <w:rPr>
                <w:rFonts w:ascii="Arial Narrow" w:eastAsia="Calibri" w:hAnsi="Arial Narrow"/>
                <w:b/>
                <w:sz w:val="24"/>
                <w:szCs w:val="24"/>
                <w:lang w:eastAsia="en-US"/>
              </w:rPr>
            </w:pPr>
          </w:p>
          <w:p w14:paraId="11D7DE43" w14:textId="77777777" w:rsidR="00DF52C0" w:rsidRDefault="00DF52C0">
            <w:pPr>
              <w:rPr>
                <w:rFonts w:ascii="Arial Narrow" w:eastAsia="Calibri" w:hAnsi="Arial Narrow"/>
                <w:b/>
                <w:sz w:val="24"/>
                <w:szCs w:val="24"/>
                <w:lang w:eastAsia="en-US"/>
              </w:rPr>
            </w:pPr>
          </w:p>
          <w:p w14:paraId="21766850" w14:textId="77777777" w:rsidR="00DF52C0" w:rsidRDefault="00DF52C0">
            <w:pPr>
              <w:rPr>
                <w:rFonts w:ascii="Arial Narrow" w:eastAsia="Calibri" w:hAnsi="Arial Narrow"/>
                <w:b/>
                <w:sz w:val="24"/>
                <w:szCs w:val="24"/>
                <w:lang w:eastAsia="en-US"/>
              </w:rPr>
            </w:pPr>
          </w:p>
          <w:p w14:paraId="568C92D6" w14:textId="77777777" w:rsidR="00DF52C0" w:rsidRDefault="00DF52C0">
            <w:pPr>
              <w:rPr>
                <w:rFonts w:ascii="Arial Narrow" w:eastAsia="Calibri" w:hAnsi="Arial Narrow"/>
                <w:b/>
                <w:sz w:val="24"/>
                <w:szCs w:val="24"/>
                <w:lang w:eastAsia="en-US"/>
              </w:rPr>
            </w:pPr>
          </w:p>
          <w:p w14:paraId="69EA0A69" w14:textId="77777777" w:rsidR="00DF52C0" w:rsidRDefault="00DF52C0">
            <w:pPr>
              <w:rPr>
                <w:rFonts w:ascii="Arial Narrow" w:eastAsia="Calibri" w:hAnsi="Arial Narrow"/>
                <w:b/>
                <w:sz w:val="24"/>
                <w:szCs w:val="24"/>
                <w:lang w:eastAsia="en-US"/>
              </w:rPr>
            </w:pPr>
          </w:p>
          <w:p w14:paraId="529E42D9" w14:textId="77777777" w:rsidR="00DF52C0" w:rsidRDefault="00DF52C0">
            <w:pPr>
              <w:rPr>
                <w:rFonts w:ascii="Arial Narrow" w:eastAsia="Calibri" w:hAnsi="Arial Narrow"/>
                <w:b/>
                <w:sz w:val="24"/>
                <w:szCs w:val="24"/>
                <w:lang w:eastAsia="en-US"/>
              </w:rPr>
            </w:pPr>
          </w:p>
          <w:p w14:paraId="1C775D78" w14:textId="77777777" w:rsidR="00DF52C0" w:rsidRDefault="00DF52C0">
            <w:pPr>
              <w:rPr>
                <w:rFonts w:ascii="Arial Narrow" w:eastAsia="Calibri" w:hAnsi="Arial Narrow"/>
                <w:b/>
                <w:sz w:val="24"/>
                <w:szCs w:val="24"/>
                <w:lang w:eastAsia="en-US"/>
              </w:rPr>
            </w:pPr>
          </w:p>
          <w:p w14:paraId="2A4987E2" w14:textId="77777777" w:rsidR="00DF52C0" w:rsidRDefault="00DF52C0">
            <w:pPr>
              <w:rPr>
                <w:rFonts w:ascii="Arial Narrow" w:eastAsia="Calibri" w:hAnsi="Arial Narrow"/>
                <w:b/>
                <w:sz w:val="24"/>
                <w:szCs w:val="24"/>
                <w:lang w:eastAsia="en-US"/>
              </w:rPr>
            </w:pPr>
          </w:p>
          <w:p w14:paraId="61EEA0EC" w14:textId="77777777" w:rsidR="00DF52C0" w:rsidRDefault="00DF52C0">
            <w:pPr>
              <w:rPr>
                <w:rFonts w:ascii="Arial Narrow" w:eastAsia="Calibri" w:hAnsi="Arial Narrow"/>
                <w:b/>
                <w:sz w:val="24"/>
                <w:szCs w:val="24"/>
                <w:lang w:eastAsia="en-US"/>
              </w:rPr>
            </w:pPr>
          </w:p>
          <w:p w14:paraId="1AA063F0" w14:textId="77777777" w:rsidR="00DF52C0" w:rsidRDefault="00DF52C0">
            <w:pPr>
              <w:rPr>
                <w:rFonts w:ascii="Arial Narrow" w:eastAsia="Calibri" w:hAnsi="Arial Narrow"/>
                <w:b/>
                <w:sz w:val="24"/>
                <w:szCs w:val="24"/>
                <w:lang w:eastAsia="en-US"/>
              </w:rPr>
            </w:pPr>
          </w:p>
          <w:p w14:paraId="1626BEBD" w14:textId="77777777" w:rsidR="00DF52C0" w:rsidRDefault="00DF52C0">
            <w:pPr>
              <w:rPr>
                <w:rFonts w:ascii="Arial Narrow" w:eastAsia="Calibri" w:hAnsi="Arial Narrow"/>
                <w:b/>
                <w:sz w:val="24"/>
                <w:szCs w:val="24"/>
                <w:lang w:eastAsia="en-US"/>
              </w:rPr>
            </w:pPr>
          </w:p>
          <w:p w14:paraId="67701640" w14:textId="77777777" w:rsidR="00DF52C0" w:rsidRDefault="00DF52C0">
            <w:pPr>
              <w:rPr>
                <w:rFonts w:ascii="Arial Narrow" w:eastAsia="Calibri" w:hAnsi="Arial Narrow"/>
                <w:b/>
                <w:sz w:val="24"/>
                <w:szCs w:val="24"/>
                <w:lang w:eastAsia="en-US"/>
              </w:rPr>
            </w:pPr>
          </w:p>
          <w:p w14:paraId="52127AED" w14:textId="77777777" w:rsidR="00DF52C0" w:rsidRDefault="00DF52C0">
            <w:pPr>
              <w:rPr>
                <w:rFonts w:ascii="Arial Narrow" w:eastAsia="Calibri" w:hAnsi="Arial Narrow"/>
                <w:b/>
                <w:sz w:val="24"/>
                <w:szCs w:val="24"/>
                <w:lang w:eastAsia="en-US"/>
              </w:rPr>
            </w:pPr>
          </w:p>
          <w:p w14:paraId="2A02C298" w14:textId="77777777" w:rsidR="00DF52C0" w:rsidRDefault="00DF52C0">
            <w:pPr>
              <w:rPr>
                <w:rFonts w:ascii="Arial Narrow" w:eastAsia="Calibri" w:hAnsi="Arial Narrow"/>
                <w:b/>
                <w:sz w:val="24"/>
                <w:szCs w:val="24"/>
                <w:lang w:eastAsia="en-US"/>
              </w:rPr>
            </w:pPr>
          </w:p>
          <w:p w14:paraId="46F01BA8" w14:textId="77777777" w:rsidR="00DF52C0" w:rsidRDefault="00DF52C0">
            <w:pPr>
              <w:rPr>
                <w:rFonts w:ascii="Arial Narrow" w:eastAsia="Calibri" w:hAnsi="Arial Narrow"/>
                <w:b/>
                <w:sz w:val="24"/>
                <w:szCs w:val="24"/>
                <w:lang w:eastAsia="en-US"/>
              </w:rPr>
            </w:pPr>
          </w:p>
          <w:p w14:paraId="0461DF17" w14:textId="77777777" w:rsidR="00DF52C0" w:rsidRDefault="00DF52C0">
            <w:pPr>
              <w:rPr>
                <w:rFonts w:ascii="Arial Narrow" w:eastAsia="Calibri" w:hAnsi="Arial Narrow"/>
                <w:b/>
                <w:sz w:val="24"/>
                <w:szCs w:val="24"/>
                <w:lang w:eastAsia="en-US"/>
              </w:rPr>
            </w:pPr>
          </w:p>
          <w:p w14:paraId="39B82DC7" w14:textId="77777777" w:rsidR="00DF52C0" w:rsidRDefault="00DF52C0">
            <w:pPr>
              <w:rPr>
                <w:rFonts w:ascii="Arial Narrow" w:eastAsia="Calibri" w:hAnsi="Arial Narrow"/>
                <w:b/>
                <w:sz w:val="24"/>
                <w:szCs w:val="24"/>
                <w:lang w:eastAsia="en-US"/>
              </w:rPr>
            </w:pPr>
          </w:p>
          <w:p w14:paraId="69C0FC83" w14:textId="77777777" w:rsidR="00DF52C0" w:rsidRDefault="00DF52C0">
            <w:pPr>
              <w:rPr>
                <w:rFonts w:ascii="Arial Narrow" w:eastAsia="Calibri" w:hAnsi="Arial Narrow"/>
                <w:b/>
                <w:sz w:val="24"/>
                <w:szCs w:val="24"/>
                <w:lang w:eastAsia="en-US"/>
              </w:rPr>
            </w:pPr>
          </w:p>
          <w:p w14:paraId="2BA429E6" w14:textId="77777777" w:rsidR="00DF52C0" w:rsidRDefault="00DF52C0">
            <w:pPr>
              <w:rPr>
                <w:rFonts w:ascii="Arial Narrow" w:eastAsia="Calibri" w:hAnsi="Arial Narrow"/>
                <w:b/>
                <w:sz w:val="24"/>
                <w:szCs w:val="24"/>
                <w:lang w:eastAsia="en-US"/>
              </w:rPr>
            </w:pPr>
          </w:p>
          <w:p w14:paraId="53E81D24" w14:textId="77777777" w:rsidR="00DF52C0" w:rsidRDefault="00DF52C0">
            <w:pPr>
              <w:rPr>
                <w:rFonts w:ascii="Arial Narrow" w:eastAsia="Calibri" w:hAnsi="Arial Narrow"/>
                <w:b/>
                <w:sz w:val="24"/>
                <w:szCs w:val="24"/>
                <w:lang w:eastAsia="en-US"/>
              </w:rPr>
            </w:pPr>
          </w:p>
          <w:p w14:paraId="0AB2DDF3" w14:textId="77777777" w:rsidR="00DF52C0" w:rsidRDefault="00DF52C0">
            <w:pPr>
              <w:rPr>
                <w:rFonts w:ascii="Arial Narrow" w:eastAsia="Calibri" w:hAnsi="Arial Narrow"/>
                <w:b/>
                <w:sz w:val="24"/>
                <w:szCs w:val="24"/>
                <w:lang w:eastAsia="en-US"/>
              </w:rPr>
            </w:pPr>
          </w:p>
          <w:p w14:paraId="0AF96E06" w14:textId="77777777" w:rsidR="00DF52C0" w:rsidRDefault="00DF52C0">
            <w:pPr>
              <w:rPr>
                <w:rFonts w:ascii="Arial Narrow" w:eastAsia="Calibri" w:hAnsi="Arial Narrow"/>
                <w:b/>
                <w:sz w:val="24"/>
                <w:szCs w:val="24"/>
                <w:lang w:eastAsia="en-US"/>
              </w:rPr>
            </w:pPr>
          </w:p>
          <w:p w14:paraId="1DFE9F3E" w14:textId="77777777" w:rsidR="00DF52C0" w:rsidRDefault="00DF52C0">
            <w:pPr>
              <w:rPr>
                <w:rFonts w:ascii="Arial Narrow" w:eastAsia="Calibri" w:hAnsi="Arial Narrow"/>
                <w:b/>
                <w:sz w:val="24"/>
                <w:szCs w:val="24"/>
                <w:lang w:eastAsia="en-US"/>
              </w:rPr>
            </w:pPr>
          </w:p>
          <w:p w14:paraId="4C2FD6CE" w14:textId="77777777" w:rsidR="00DF52C0" w:rsidRDefault="00DF52C0">
            <w:pPr>
              <w:rPr>
                <w:rFonts w:ascii="Arial Narrow" w:eastAsia="Calibri" w:hAnsi="Arial Narrow"/>
                <w:b/>
                <w:sz w:val="24"/>
                <w:szCs w:val="24"/>
                <w:lang w:eastAsia="en-US"/>
              </w:rPr>
            </w:pPr>
          </w:p>
          <w:p w14:paraId="62506909" w14:textId="77777777" w:rsidR="00DF52C0" w:rsidRDefault="00DF52C0">
            <w:pPr>
              <w:rPr>
                <w:rFonts w:ascii="Arial Narrow" w:eastAsia="Calibri" w:hAnsi="Arial Narrow"/>
                <w:b/>
                <w:sz w:val="24"/>
                <w:szCs w:val="24"/>
                <w:lang w:eastAsia="en-US"/>
              </w:rPr>
            </w:pPr>
          </w:p>
          <w:p w14:paraId="41DA740F" w14:textId="77777777" w:rsidR="00DF52C0" w:rsidRDefault="00DF52C0">
            <w:pPr>
              <w:rPr>
                <w:rFonts w:ascii="Arial Narrow" w:eastAsia="Calibri" w:hAnsi="Arial Narrow"/>
                <w:b/>
                <w:sz w:val="24"/>
                <w:szCs w:val="24"/>
                <w:lang w:eastAsia="en-US"/>
              </w:rPr>
            </w:pPr>
          </w:p>
          <w:p w14:paraId="74A32B9A" w14:textId="77777777" w:rsidR="00DF52C0" w:rsidRDefault="00DF52C0">
            <w:pPr>
              <w:rPr>
                <w:rFonts w:ascii="Arial Narrow" w:eastAsia="Calibri" w:hAnsi="Arial Narrow"/>
                <w:b/>
                <w:sz w:val="24"/>
                <w:szCs w:val="24"/>
                <w:lang w:eastAsia="en-US"/>
              </w:rPr>
            </w:pPr>
          </w:p>
          <w:p w14:paraId="32CCB014" w14:textId="77777777" w:rsidR="00DF52C0" w:rsidRDefault="00DF52C0">
            <w:pPr>
              <w:rPr>
                <w:rFonts w:ascii="Arial Narrow" w:eastAsia="Calibri" w:hAnsi="Arial Narrow"/>
                <w:b/>
                <w:sz w:val="24"/>
                <w:szCs w:val="24"/>
                <w:lang w:eastAsia="en-US"/>
              </w:rPr>
            </w:pPr>
          </w:p>
          <w:p w14:paraId="718BAFED" w14:textId="77777777" w:rsidR="00DF52C0" w:rsidRDefault="00DF52C0">
            <w:pPr>
              <w:rPr>
                <w:rFonts w:ascii="Arial Narrow" w:eastAsia="Calibri" w:hAnsi="Arial Narrow"/>
                <w:b/>
                <w:sz w:val="24"/>
                <w:szCs w:val="24"/>
                <w:lang w:eastAsia="en-US"/>
              </w:rPr>
            </w:pPr>
          </w:p>
          <w:p w14:paraId="16E90DF0" w14:textId="77777777" w:rsidR="00DF52C0" w:rsidRDefault="00DF52C0">
            <w:pPr>
              <w:rPr>
                <w:rFonts w:ascii="Arial Narrow" w:eastAsia="Calibri" w:hAnsi="Arial Narrow"/>
                <w:b/>
                <w:sz w:val="24"/>
                <w:szCs w:val="24"/>
                <w:lang w:eastAsia="en-US"/>
              </w:rPr>
            </w:pPr>
          </w:p>
          <w:p w14:paraId="05C866F7" w14:textId="77777777" w:rsidR="00DF52C0" w:rsidRDefault="00DF52C0">
            <w:pPr>
              <w:rPr>
                <w:rFonts w:ascii="Arial Narrow" w:eastAsia="Calibri" w:hAnsi="Arial Narrow"/>
                <w:b/>
                <w:sz w:val="24"/>
                <w:szCs w:val="24"/>
                <w:lang w:eastAsia="en-US"/>
              </w:rPr>
            </w:pPr>
          </w:p>
          <w:p w14:paraId="7422BCBD" w14:textId="77777777" w:rsidR="00DF52C0" w:rsidRDefault="00DF52C0">
            <w:pPr>
              <w:rPr>
                <w:rFonts w:ascii="Arial Narrow" w:eastAsia="Calibri" w:hAnsi="Arial Narrow"/>
                <w:b/>
                <w:sz w:val="24"/>
                <w:szCs w:val="24"/>
                <w:lang w:eastAsia="en-US"/>
              </w:rPr>
            </w:pPr>
          </w:p>
          <w:p w14:paraId="73AF8289" w14:textId="77777777" w:rsidR="00DF52C0" w:rsidRDefault="00DF52C0">
            <w:pPr>
              <w:rPr>
                <w:rFonts w:ascii="Arial Narrow" w:eastAsia="Calibri" w:hAnsi="Arial Narrow"/>
                <w:b/>
                <w:sz w:val="24"/>
                <w:szCs w:val="24"/>
                <w:lang w:eastAsia="en-US"/>
              </w:rPr>
            </w:pPr>
          </w:p>
          <w:p w14:paraId="2F2FC6EB" w14:textId="77777777" w:rsidR="00DF52C0" w:rsidRDefault="00DF52C0">
            <w:pPr>
              <w:rPr>
                <w:rFonts w:ascii="Arial Narrow" w:eastAsia="Calibri" w:hAnsi="Arial Narrow"/>
                <w:b/>
                <w:sz w:val="24"/>
                <w:szCs w:val="24"/>
                <w:lang w:eastAsia="en-US"/>
              </w:rPr>
            </w:pPr>
          </w:p>
          <w:p w14:paraId="56EEF6AB" w14:textId="77777777" w:rsidR="00DF52C0" w:rsidRDefault="00DF52C0">
            <w:pPr>
              <w:rPr>
                <w:rFonts w:ascii="Arial Narrow" w:eastAsia="Calibri" w:hAnsi="Arial Narrow"/>
                <w:b/>
                <w:sz w:val="24"/>
                <w:szCs w:val="24"/>
                <w:lang w:eastAsia="en-US"/>
              </w:rPr>
            </w:pPr>
          </w:p>
          <w:p w14:paraId="2879DB09" w14:textId="77777777" w:rsidR="00DF52C0" w:rsidRDefault="00DF52C0">
            <w:pPr>
              <w:rPr>
                <w:rFonts w:ascii="Arial Narrow" w:eastAsia="Calibri" w:hAnsi="Arial Narrow"/>
                <w:b/>
                <w:sz w:val="24"/>
                <w:szCs w:val="24"/>
                <w:lang w:eastAsia="en-US"/>
              </w:rPr>
            </w:pPr>
          </w:p>
          <w:p w14:paraId="65D4A4BC" w14:textId="77777777" w:rsidR="00DF52C0" w:rsidRDefault="00DF52C0">
            <w:pPr>
              <w:rPr>
                <w:rFonts w:ascii="Arial Narrow" w:eastAsia="Calibri" w:hAnsi="Arial Narrow"/>
                <w:b/>
                <w:sz w:val="24"/>
                <w:szCs w:val="24"/>
                <w:lang w:eastAsia="en-US"/>
              </w:rPr>
            </w:pPr>
          </w:p>
          <w:p w14:paraId="29C0B08B" w14:textId="77777777" w:rsidR="00DF52C0" w:rsidRDefault="00DF52C0">
            <w:pPr>
              <w:rPr>
                <w:rFonts w:ascii="Arial Narrow" w:eastAsia="Calibri" w:hAnsi="Arial Narrow"/>
                <w:b/>
                <w:sz w:val="24"/>
                <w:szCs w:val="24"/>
                <w:lang w:eastAsia="en-US"/>
              </w:rPr>
            </w:pPr>
          </w:p>
          <w:p w14:paraId="60417BB7" w14:textId="77777777" w:rsidR="00DF52C0" w:rsidRDefault="00DF52C0">
            <w:pPr>
              <w:rPr>
                <w:rFonts w:ascii="Arial Narrow" w:eastAsia="Calibri" w:hAnsi="Arial Narrow"/>
                <w:b/>
                <w:sz w:val="24"/>
                <w:szCs w:val="24"/>
                <w:lang w:eastAsia="en-US"/>
              </w:rPr>
            </w:pPr>
          </w:p>
          <w:p w14:paraId="4B3416AA" w14:textId="77777777" w:rsidR="00DF52C0" w:rsidRDefault="00DF52C0">
            <w:pPr>
              <w:rPr>
                <w:rFonts w:ascii="Arial Narrow" w:eastAsia="Calibri" w:hAnsi="Arial Narrow"/>
                <w:b/>
                <w:sz w:val="24"/>
                <w:szCs w:val="24"/>
                <w:lang w:eastAsia="en-US"/>
              </w:rPr>
            </w:pPr>
          </w:p>
          <w:p w14:paraId="285642EA" w14:textId="77777777" w:rsidR="00DF52C0" w:rsidRDefault="00DF52C0">
            <w:pPr>
              <w:rPr>
                <w:rFonts w:ascii="Arial Narrow" w:eastAsia="Calibri" w:hAnsi="Arial Narrow"/>
                <w:b/>
                <w:sz w:val="24"/>
                <w:szCs w:val="24"/>
                <w:lang w:eastAsia="en-US"/>
              </w:rPr>
            </w:pPr>
          </w:p>
          <w:p w14:paraId="1051C59B" w14:textId="77777777" w:rsidR="00DF52C0" w:rsidRDefault="00DF52C0">
            <w:pPr>
              <w:rPr>
                <w:rFonts w:ascii="Arial Narrow" w:eastAsia="Calibri" w:hAnsi="Arial Narrow"/>
                <w:b/>
                <w:sz w:val="24"/>
                <w:szCs w:val="24"/>
                <w:lang w:eastAsia="en-US"/>
              </w:rPr>
            </w:pPr>
          </w:p>
          <w:p w14:paraId="2C16806F" w14:textId="77777777" w:rsidR="00DF52C0" w:rsidRDefault="00DF52C0">
            <w:pPr>
              <w:rPr>
                <w:rFonts w:ascii="Arial Narrow" w:eastAsia="Calibri" w:hAnsi="Arial Narrow"/>
                <w:b/>
                <w:sz w:val="24"/>
                <w:szCs w:val="24"/>
                <w:lang w:eastAsia="en-US"/>
              </w:rPr>
            </w:pPr>
          </w:p>
          <w:p w14:paraId="7649F3D8" w14:textId="77777777" w:rsidR="00DF52C0" w:rsidRDefault="00DF52C0">
            <w:pPr>
              <w:rPr>
                <w:rFonts w:ascii="Arial Narrow" w:eastAsia="Calibri" w:hAnsi="Arial Narrow"/>
                <w:b/>
                <w:sz w:val="24"/>
                <w:szCs w:val="24"/>
                <w:lang w:eastAsia="en-US"/>
              </w:rPr>
            </w:pPr>
          </w:p>
          <w:p w14:paraId="0E1C974A" w14:textId="77777777" w:rsidR="00DF52C0" w:rsidRDefault="00DF52C0">
            <w:pPr>
              <w:rPr>
                <w:rFonts w:ascii="Arial Narrow" w:eastAsia="Calibri" w:hAnsi="Arial Narrow"/>
                <w:b/>
                <w:sz w:val="24"/>
                <w:szCs w:val="24"/>
                <w:lang w:eastAsia="en-US"/>
              </w:rPr>
            </w:pPr>
          </w:p>
          <w:p w14:paraId="532A11C9" w14:textId="77777777"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 xml:space="preserve">  168-2026</w:t>
            </w:r>
          </w:p>
          <w:p w14:paraId="0FF91B12" w14:textId="77777777" w:rsidR="00DF52C0" w:rsidRDefault="00DF52C0">
            <w:pPr>
              <w:rPr>
                <w:rFonts w:ascii="Arial Narrow" w:eastAsia="Calibri" w:hAnsi="Arial Narrow"/>
                <w:b/>
                <w:sz w:val="24"/>
                <w:szCs w:val="24"/>
                <w:lang w:eastAsia="en-US"/>
              </w:rPr>
            </w:pPr>
          </w:p>
          <w:p w14:paraId="62904D37" w14:textId="77777777" w:rsidR="00DF52C0" w:rsidRDefault="00DF52C0">
            <w:pPr>
              <w:rPr>
                <w:rFonts w:ascii="Arial Narrow" w:eastAsia="Calibri" w:hAnsi="Arial Narrow"/>
                <w:b/>
                <w:sz w:val="24"/>
                <w:szCs w:val="24"/>
                <w:lang w:eastAsia="en-US"/>
              </w:rPr>
            </w:pPr>
          </w:p>
          <w:p w14:paraId="54EF225A" w14:textId="77777777" w:rsidR="00DF52C0" w:rsidRDefault="00DF52C0">
            <w:pPr>
              <w:rPr>
                <w:rFonts w:ascii="Arial Narrow" w:eastAsia="Calibri" w:hAnsi="Arial Narrow"/>
                <w:b/>
                <w:sz w:val="24"/>
                <w:szCs w:val="24"/>
                <w:lang w:eastAsia="en-US"/>
              </w:rPr>
            </w:pPr>
          </w:p>
          <w:p w14:paraId="7505BBB2" w14:textId="77777777" w:rsidR="00DF52C0" w:rsidRDefault="00DF52C0">
            <w:pPr>
              <w:rPr>
                <w:rFonts w:ascii="Arial Narrow" w:eastAsia="Calibri" w:hAnsi="Arial Narrow"/>
                <w:b/>
                <w:sz w:val="24"/>
                <w:szCs w:val="24"/>
                <w:lang w:eastAsia="en-US"/>
              </w:rPr>
            </w:pPr>
          </w:p>
          <w:p w14:paraId="77FE962B" w14:textId="77777777" w:rsidR="00DF52C0" w:rsidRDefault="00DF52C0">
            <w:pPr>
              <w:rPr>
                <w:rFonts w:ascii="Arial Narrow" w:eastAsia="Calibri" w:hAnsi="Arial Narrow"/>
                <w:b/>
                <w:sz w:val="24"/>
                <w:szCs w:val="24"/>
                <w:lang w:eastAsia="en-US"/>
              </w:rPr>
            </w:pPr>
          </w:p>
          <w:p w14:paraId="7CD3EF38" w14:textId="77777777" w:rsidR="00DF52C0" w:rsidRDefault="00DF52C0">
            <w:pPr>
              <w:rPr>
                <w:rFonts w:ascii="Arial Narrow" w:eastAsia="Calibri" w:hAnsi="Arial Narrow"/>
                <w:b/>
                <w:sz w:val="24"/>
                <w:szCs w:val="24"/>
                <w:lang w:eastAsia="en-US"/>
              </w:rPr>
            </w:pPr>
          </w:p>
          <w:p w14:paraId="698D446E" w14:textId="77777777" w:rsidR="00DF52C0" w:rsidRDefault="00DF52C0">
            <w:pPr>
              <w:rPr>
                <w:rFonts w:ascii="Arial Narrow" w:eastAsia="Calibri" w:hAnsi="Arial Narrow"/>
                <w:b/>
                <w:sz w:val="24"/>
                <w:szCs w:val="24"/>
                <w:lang w:eastAsia="en-US"/>
              </w:rPr>
            </w:pPr>
          </w:p>
          <w:p w14:paraId="6B87315C" w14:textId="77777777" w:rsidR="00DF52C0" w:rsidRDefault="00DF52C0">
            <w:pPr>
              <w:rPr>
                <w:rFonts w:ascii="Arial Narrow" w:eastAsia="Calibri" w:hAnsi="Arial Narrow"/>
                <w:b/>
                <w:sz w:val="24"/>
                <w:szCs w:val="24"/>
                <w:lang w:eastAsia="en-US"/>
              </w:rPr>
            </w:pPr>
          </w:p>
          <w:p w14:paraId="3C7D8ADC" w14:textId="77777777" w:rsidR="00DF52C0" w:rsidRDefault="00DF52C0">
            <w:pPr>
              <w:rPr>
                <w:rFonts w:ascii="Arial Narrow" w:eastAsia="Calibri" w:hAnsi="Arial Narrow"/>
                <w:b/>
                <w:sz w:val="24"/>
                <w:szCs w:val="24"/>
                <w:lang w:eastAsia="en-US"/>
              </w:rPr>
            </w:pPr>
          </w:p>
          <w:p w14:paraId="3744FE40" w14:textId="77777777" w:rsidR="00DF52C0" w:rsidRDefault="00DF52C0">
            <w:pPr>
              <w:rPr>
                <w:rFonts w:ascii="Arial Narrow" w:eastAsia="Calibri" w:hAnsi="Arial Narrow"/>
                <w:b/>
                <w:sz w:val="24"/>
                <w:szCs w:val="24"/>
                <w:lang w:eastAsia="en-US"/>
              </w:rPr>
            </w:pPr>
          </w:p>
          <w:p w14:paraId="6CDABF67" w14:textId="77777777" w:rsidR="00DF52C0" w:rsidRDefault="00DF52C0">
            <w:pPr>
              <w:rPr>
                <w:rFonts w:ascii="Arial Narrow" w:eastAsia="Calibri" w:hAnsi="Arial Narrow"/>
                <w:b/>
                <w:sz w:val="24"/>
                <w:szCs w:val="24"/>
                <w:lang w:eastAsia="en-US"/>
              </w:rPr>
            </w:pPr>
          </w:p>
          <w:p w14:paraId="1EEDD0AD" w14:textId="77777777" w:rsidR="00DF52C0" w:rsidRDefault="00DF52C0">
            <w:pPr>
              <w:rPr>
                <w:rFonts w:ascii="Arial Narrow" w:eastAsia="Calibri" w:hAnsi="Arial Narrow"/>
                <w:b/>
                <w:sz w:val="24"/>
                <w:szCs w:val="24"/>
                <w:lang w:eastAsia="en-US"/>
              </w:rPr>
            </w:pPr>
          </w:p>
          <w:p w14:paraId="246B32DF" w14:textId="77777777" w:rsidR="00DF52C0" w:rsidRDefault="00DF52C0">
            <w:pPr>
              <w:rPr>
                <w:rFonts w:ascii="Arial Narrow" w:eastAsia="Calibri" w:hAnsi="Arial Narrow"/>
                <w:b/>
                <w:sz w:val="24"/>
                <w:szCs w:val="24"/>
                <w:lang w:eastAsia="en-US"/>
              </w:rPr>
            </w:pPr>
          </w:p>
          <w:p w14:paraId="3F8B6D6D" w14:textId="77777777" w:rsidR="00DF52C0" w:rsidRDefault="00DF52C0">
            <w:pPr>
              <w:rPr>
                <w:rFonts w:ascii="Arial Narrow" w:eastAsia="Calibri" w:hAnsi="Arial Narrow"/>
                <w:b/>
                <w:sz w:val="24"/>
                <w:szCs w:val="24"/>
                <w:lang w:eastAsia="en-US"/>
              </w:rPr>
            </w:pPr>
          </w:p>
          <w:p w14:paraId="62F1D553" w14:textId="77777777" w:rsidR="00DF52C0" w:rsidRDefault="00DF52C0">
            <w:pPr>
              <w:rPr>
                <w:rFonts w:ascii="Arial Narrow" w:eastAsia="Calibri" w:hAnsi="Arial Narrow"/>
                <w:b/>
                <w:sz w:val="24"/>
                <w:szCs w:val="24"/>
                <w:lang w:eastAsia="en-US"/>
              </w:rPr>
            </w:pPr>
          </w:p>
          <w:p w14:paraId="7291AC1D" w14:textId="77777777" w:rsidR="00DF52C0" w:rsidRDefault="00DF52C0">
            <w:pPr>
              <w:rPr>
                <w:rFonts w:ascii="Arial Narrow" w:eastAsia="Calibri" w:hAnsi="Arial Narrow"/>
                <w:b/>
                <w:sz w:val="24"/>
                <w:szCs w:val="24"/>
                <w:lang w:eastAsia="en-US"/>
              </w:rPr>
            </w:pPr>
          </w:p>
          <w:p w14:paraId="5984C201" w14:textId="77777777" w:rsidR="00DF52C0" w:rsidRDefault="00DF52C0">
            <w:pPr>
              <w:rPr>
                <w:rFonts w:ascii="Arial Narrow" w:eastAsia="Calibri" w:hAnsi="Arial Narrow"/>
                <w:b/>
                <w:sz w:val="24"/>
                <w:szCs w:val="24"/>
                <w:lang w:eastAsia="en-US"/>
              </w:rPr>
            </w:pPr>
          </w:p>
          <w:p w14:paraId="551388BD" w14:textId="77777777" w:rsidR="00DF52C0" w:rsidRDefault="00DF52C0">
            <w:pPr>
              <w:rPr>
                <w:rFonts w:ascii="Arial Narrow" w:eastAsia="Calibri" w:hAnsi="Arial Narrow"/>
                <w:b/>
                <w:sz w:val="24"/>
                <w:szCs w:val="24"/>
                <w:lang w:eastAsia="en-US"/>
              </w:rPr>
            </w:pPr>
          </w:p>
          <w:p w14:paraId="69719579" w14:textId="77777777" w:rsidR="00DF52C0" w:rsidRDefault="00DF52C0">
            <w:pPr>
              <w:rPr>
                <w:rFonts w:ascii="Arial Narrow" w:eastAsia="Calibri" w:hAnsi="Arial Narrow"/>
                <w:b/>
                <w:sz w:val="24"/>
                <w:szCs w:val="24"/>
                <w:lang w:eastAsia="en-US"/>
              </w:rPr>
            </w:pPr>
          </w:p>
          <w:p w14:paraId="4580227E" w14:textId="77777777" w:rsidR="00DF52C0" w:rsidRDefault="00DF52C0">
            <w:pPr>
              <w:rPr>
                <w:rFonts w:ascii="Arial Narrow" w:eastAsia="Calibri" w:hAnsi="Arial Narrow"/>
                <w:b/>
                <w:sz w:val="24"/>
                <w:szCs w:val="24"/>
                <w:lang w:eastAsia="en-US"/>
              </w:rPr>
            </w:pPr>
          </w:p>
          <w:p w14:paraId="5FB805F3" w14:textId="77777777" w:rsidR="00DF52C0" w:rsidRDefault="00DF52C0">
            <w:pPr>
              <w:rPr>
                <w:rFonts w:ascii="Arial Narrow" w:eastAsia="Calibri" w:hAnsi="Arial Narrow"/>
                <w:b/>
                <w:sz w:val="24"/>
                <w:szCs w:val="24"/>
                <w:lang w:eastAsia="en-US"/>
              </w:rPr>
            </w:pPr>
          </w:p>
          <w:p w14:paraId="31C934BD" w14:textId="77777777" w:rsidR="00DF52C0" w:rsidRDefault="00DF52C0">
            <w:pPr>
              <w:rPr>
                <w:rFonts w:ascii="Arial Narrow" w:eastAsia="Calibri" w:hAnsi="Arial Narrow"/>
                <w:b/>
                <w:sz w:val="24"/>
                <w:szCs w:val="24"/>
                <w:lang w:eastAsia="en-US"/>
              </w:rPr>
            </w:pPr>
          </w:p>
          <w:p w14:paraId="0EF8FB00" w14:textId="77777777" w:rsidR="00DF52C0" w:rsidRDefault="00DF52C0">
            <w:pPr>
              <w:rPr>
                <w:rFonts w:ascii="Arial Narrow" w:eastAsia="Calibri" w:hAnsi="Arial Narrow"/>
                <w:b/>
                <w:sz w:val="24"/>
                <w:szCs w:val="24"/>
                <w:lang w:eastAsia="en-US"/>
              </w:rPr>
            </w:pPr>
          </w:p>
          <w:p w14:paraId="00C1D54B" w14:textId="77777777" w:rsidR="00DF52C0" w:rsidRDefault="00DF52C0">
            <w:pPr>
              <w:rPr>
                <w:rFonts w:ascii="Arial Narrow" w:eastAsia="Calibri" w:hAnsi="Arial Narrow"/>
                <w:b/>
                <w:sz w:val="24"/>
                <w:szCs w:val="24"/>
                <w:lang w:eastAsia="en-US"/>
              </w:rPr>
            </w:pPr>
          </w:p>
          <w:p w14:paraId="27204AC1" w14:textId="77777777" w:rsidR="00DF52C0" w:rsidRDefault="00DF52C0">
            <w:pPr>
              <w:rPr>
                <w:rFonts w:ascii="Arial Narrow" w:eastAsia="Calibri" w:hAnsi="Arial Narrow"/>
                <w:b/>
                <w:sz w:val="24"/>
                <w:szCs w:val="24"/>
                <w:lang w:eastAsia="en-US"/>
              </w:rPr>
            </w:pPr>
          </w:p>
          <w:p w14:paraId="1CE0A3E9" w14:textId="77777777" w:rsidR="00DF52C0" w:rsidRDefault="00DF52C0">
            <w:pPr>
              <w:rPr>
                <w:rFonts w:ascii="Arial Narrow" w:eastAsia="Calibri" w:hAnsi="Arial Narrow"/>
                <w:b/>
                <w:sz w:val="24"/>
                <w:szCs w:val="24"/>
                <w:lang w:eastAsia="en-US"/>
              </w:rPr>
            </w:pPr>
          </w:p>
          <w:p w14:paraId="70FCDFCB" w14:textId="77777777" w:rsidR="00DF52C0" w:rsidRDefault="00DF52C0">
            <w:pPr>
              <w:rPr>
                <w:rFonts w:ascii="Arial Narrow" w:eastAsia="Calibri" w:hAnsi="Arial Narrow"/>
                <w:b/>
                <w:sz w:val="24"/>
                <w:szCs w:val="24"/>
                <w:lang w:eastAsia="en-US"/>
              </w:rPr>
            </w:pPr>
          </w:p>
          <w:p w14:paraId="30227582" w14:textId="77777777" w:rsidR="00DF52C0" w:rsidRDefault="00DF52C0">
            <w:pPr>
              <w:rPr>
                <w:rFonts w:ascii="Arial Narrow" w:eastAsia="Calibri" w:hAnsi="Arial Narrow"/>
                <w:b/>
                <w:sz w:val="24"/>
                <w:szCs w:val="24"/>
                <w:lang w:eastAsia="en-US"/>
              </w:rPr>
            </w:pPr>
          </w:p>
          <w:p w14:paraId="3502B6BF" w14:textId="77777777"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 xml:space="preserve">  </w:t>
            </w:r>
          </w:p>
          <w:p w14:paraId="442991E8" w14:textId="77777777"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169-2026</w:t>
            </w:r>
          </w:p>
        </w:tc>
        <w:tc>
          <w:tcPr>
            <w:tcW w:w="426" w:type="dxa"/>
            <w:tcMar>
              <w:top w:w="0" w:type="dxa"/>
              <w:left w:w="108" w:type="dxa"/>
              <w:bottom w:w="0" w:type="dxa"/>
              <w:right w:w="108" w:type="dxa"/>
            </w:tcMar>
          </w:tcPr>
          <w:p w14:paraId="09CF46EE" w14:textId="77777777" w:rsidR="00DF52C0" w:rsidRDefault="00DF52C0">
            <w:pPr>
              <w:spacing w:before="120"/>
              <w:jc w:val="both"/>
              <w:rPr>
                <w:rFonts w:ascii="Arial Narrow" w:eastAsia="Calibri" w:hAnsi="Arial Narrow" w:cs="Arial"/>
                <w:sz w:val="24"/>
                <w:szCs w:val="24"/>
                <w:lang w:eastAsia="en-US"/>
              </w:rPr>
            </w:pPr>
          </w:p>
        </w:tc>
        <w:tc>
          <w:tcPr>
            <w:tcW w:w="425" w:type="dxa"/>
            <w:tcMar>
              <w:top w:w="0" w:type="dxa"/>
              <w:left w:w="108" w:type="dxa"/>
              <w:bottom w:w="0" w:type="dxa"/>
              <w:right w:w="108" w:type="dxa"/>
            </w:tcMar>
          </w:tcPr>
          <w:p w14:paraId="6FE0BD2C" w14:textId="77777777" w:rsidR="00DF52C0" w:rsidRDefault="00DF52C0">
            <w:pPr>
              <w:spacing w:before="120"/>
              <w:ind w:left="181"/>
              <w:jc w:val="both"/>
              <w:rPr>
                <w:rFonts w:ascii="Arial Narrow" w:eastAsia="Calibri" w:hAnsi="Arial Narrow"/>
                <w:b/>
                <w:sz w:val="24"/>
                <w:szCs w:val="24"/>
                <w:u w:val="single"/>
                <w:lang w:eastAsia="en-US"/>
              </w:rPr>
            </w:pPr>
          </w:p>
        </w:tc>
        <w:tc>
          <w:tcPr>
            <w:tcW w:w="9222" w:type="dxa"/>
            <w:tcMar>
              <w:top w:w="0" w:type="dxa"/>
              <w:left w:w="108" w:type="dxa"/>
              <w:bottom w:w="0" w:type="dxa"/>
              <w:right w:w="108" w:type="dxa"/>
            </w:tcMar>
          </w:tcPr>
          <w:p w14:paraId="1BC64157" w14:textId="5087400A" w:rsidR="00DF52C0" w:rsidRDefault="00272259">
            <w:pPr>
              <w:pStyle w:val="Normal07"/>
              <w:spacing w:after="160" w:line="254" w:lineRule="auto"/>
            </w:pPr>
            <w:bookmarkStart w:id="4" w:name="reso_2"/>
            <w:r>
              <w:rPr>
                <w:rFonts w:ascii="Arial Narrow" w:hAnsi="Arial Narrow" w:cs="Arial"/>
                <w:b/>
                <w:bCs/>
                <w:kern w:val="3"/>
                <w:sz w:val="24"/>
                <w:szCs w:val="24"/>
                <w:lang w:eastAsia="en-US"/>
              </w:rPr>
              <w:t xml:space="preserve">10.1 </w:t>
            </w:r>
            <w:r w:rsidRPr="00272259">
              <w:rPr>
                <w:rFonts w:ascii="Arial Narrow" w:hAnsi="Arial Narrow" w:cs="Arial"/>
                <w:b/>
                <w:bCs/>
                <w:kern w:val="3"/>
                <w:sz w:val="24"/>
                <w:szCs w:val="24"/>
                <w:u w:val="single"/>
                <w:lang w:eastAsia="en-US"/>
              </w:rPr>
              <w:t>AVIS</w:t>
            </w:r>
            <w:r>
              <w:rPr>
                <w:rFonts w:ascii="Arial Narrow" w:hAnsi="Arial Narrow" w:cs="Arial"/>
                <w:b/>
                <w:bCs/>
                <w:kern w:val="3"/>
                <w:sz w:val="24"/>
                <w:szCs w:val="24"/>
                <w:u w:val="single"/>
                <w:lang w:eastAsia="en-US"/>
              </w:rPr>
              <w:t xml:space="preserve"> DE MOTION</w:t>
            </w:r>
          </w:p>
          <w:p w14:paraId="1FC55FEE" w14:textId="77777777" w:rsidR="00DF52C0" w:rsidRDefault="00000000">
            <w:pPr>
              <w:pStyle w:val="Normal07"/>
              <w:spacing w:after="160" w:line="254" w:lineRule="auto"/>
              <w:rPr>
                <w:rFonts w:ascii="Arial Narrow" w:hAnsi="Arial Narrow" w:cs="Arial"/>
                <w:kern w:val="3"/>
                <w:sz w:val="24"/>
                <w:szCs w:val="24"/>
                <w:lang w:eastAsia="en-US"/>
              </w:rPr>
            </w:pPr>
            <w:r>
              <w:rPr>
                <w:rFonts w:ascii="Arial Narrow" w:hAnsi="Arial Narrow" w:cs="Arial"/>
                <w:kern w:val="3"/>
                <w:sz w:val="24"/>
                <w:szCs w:val="24"/>
                <w:lang w:eastAsia="en-US"/>
              </w:rPr>
              <w:t>Un avis de motion est donné par Albert Lacroix pour qu’à une prochaine réunion soit adopté un règlement afin de modifier les normes relatives aux capteurs énergétiques.</w:t>
            </w:r>
          </w:p>
          <w:p w14:paraId="71FDDF36" w14:textId="77777777" w:rsidR="00DF52C0" w:rsidRDefault="00DF52C0">
            <w:pPr>
              <w:pStyle w:val="Normal07"/>
              <w:spacing w:after="160" w:line="254" w:lineRule="auto"/>
              <w:rPr>
                <w:rFonts w:ascii="Arial Narrow" w:hAnsi="Arial Narrow" w:cs="Arial"/>
                <w:b/>
                <w:bCs/>
                <w:kern w:val="3"/>
                <w:sz w:val="24"/>
                <w:szCs w:val="24"/>
                <w:lang w:eastAsia="en-US"/>
              </w:rPr>
            </w:pPr>
          </w:p>
          <w:p w14:paraId="33690BD6" w14:textId="61B9C197" w:rsidR="00DF52C0" w:rsidRDefault="00000000">
            <w:pPr>
              <w:pStyle w:val="Normal07"/>
              <w:spacing w:after="160" w:line="254" w:lineRule="auto"/>
            </w:pPr>
            <w:r>
              <w:rPr>
                <w:rFonts w:ascii="Arial Narrow" w:hAnsi="Arial Narrow" w:cs="Arial"/>
                <w:b/>
                <w:bCs/>
                <w:kern w:val="3"/>
                <w:sz w:val="24"/>
                <w:szCs w:val="24"/>
                <w:lang w:eastAsia="en-US"/>
              </w:rPr>
              <w:t xml:space="preserve"> </w:t>
            </w:r>
            <w:bookmarkEnd w:id="4"/>
            <w:r>
              <w:rPr>
                <w:rFonts w:ascii="Arial Narrow" w:hAnsi="Arial Narrow" w:cs="Arial"/>
                <w:b/>
                <w:bCs/>
                <w:kern w:val="3"/>
                <w:sz w:val="24"/>
                <w:szCs w:val="24"/>
                <w:lang w:eastAsia="en-US"/>
              </w:rPr>
              <w:t xml:space="preserve">10.2 </w:t>
            </w:r>
            <w:r>
              <w:rPr>
                <w:rFonts w:ascii="Arial Narrow" w:hAnsi="Arial Narrow" w:cs="Arial"/>
                <w:b/>
                <w:bCs/>
                <w:kern w:val="3"/>
                <w:sz w:val="24"/>
                <w:szCs w:val="24"/>
                <w:u w:val="single"/>
                <w:lang w:eastAsia="en-US"/>
              </w:rPr>
              <w:t>ADOPTION DU PREMIER PROJET DE RÈGLEMENT # 588-2026 AM</w:t>
            </w:r>
            <w:r w:rsidR="003F213C">
              <w:rPr>
                <w:rFonts w:ascii="Arial Narrow" w:hAnsi="Arial Narrow" w:cs="Arial"/>
                <w:b/>
                <w:bCs/>
                <w:kern w:val="3"/>
                <w:sz w:val="24"/>
                <w:szCs w:val="24"/>
                <w:u w:val="single"/>
                <w:lang w:eastAsia="en-US"/>
              </w:rPr>
              <w:t>E</w:t>
            </w:r>
            <w:r>
              <w:rPr>
                <w:rFonts w:ascii="Arial Narrow" w:hAnsi="Arial Narrow" w:cs="Arial"/>
                <w:b/>
                <w:bCs/>
                <w:kern w:val="3"/>
                <w:sz w:val="24"/>
                <w:szCs w:val="24"/>
                <w:u w:val="single"/>
                <w:lang w:eastAsia="en-US"/>
              </w:rPr>
              <w:t>NDANT LE RÈGLEMENT # 364 INTITULÉ RÈGLEMENT DE ZONAGE, AFIN DE MODIFIER LES NORMES RELATIVES AUX CAPTEURS ÉNERGÉTIQUES</w:t>
            </w:r>
          </w:p>
          <w:p w14:paraId="5FF7D5E6" w14:textId="77777777" w:rsidR="00DF52C0" w:rsidRDefault="00000000">
            <w:pPr>
              <w:pStyle w:val="Retraitcorpsdetexte2"/>
              <w:ind w:left="284"/>
            </w:pPr>
            <w:r>
              <w:rPr>
                <w:rFonts w:ascii="Arial" w:eastAsia="Calibri" w:hAnsi="Arial" w:cs="Arial"/>
                <w:b/>
                <w:sz w:val="22"/>
                <w:szCs w:val="22"/>
                <w:lang w:eastAsia="en-US"/>
              </w:rPr>
              <w:t>CONSIDÉRANT QUE</w:t>
            </w:r>
            <w:r>
              <w:rPr>
                <w:rFonts w:ascii="Arial" w:eastAsia="Calibri" w:hAnsi="Arial" w:cs="Arial"/>
                <w:sz w:val="22"/>
                <w:szCs w:val="22"/>
                <w:lang w:eastAsia="en-US"/>
              </w:rPr>
              <w:t xml:space="preserve"> la municipalité de </w:t>
            </w:r>
            <w:proofErr w:type="spellStart"/>
            <w:r>
              <w:rPr>
                <w:rFonts w:ascii="Arial" w:eastAsia="Calibri" w:hAnsi="Arial" w:cs="Arial"/>
                <w:sz w:val="22"/>
                <w:szCs w:val="22"/>
                <w:lang w:eastAsia="en-US"/>
              </w:rPr>
              <w:t>Saint-Eugène</w:t>
            </w:r>
            <w:proofErr w:type="spellEnd"/>
            <w:r>
              <w:rPr>
                <w:rFonts w:ascii="Arial" w:eastAsia="Calibri" w:hAnsi="Arial" w:cs="Arial"/>
                <w:sz w:val="22"/>
                <w:szCs w:val="22"/>
                <w:lang w:eastAsia="en-US"/>
              </w:rPr>
              <w:t xml:space="preserve"> a adopté un règlement de zonage afin de gérer les usages et l’aménagement de son territoire ;</w:t>
            </w:r>
          </w:p>
          <w:p w14:paraId="41D5CB7F" w14:textId="77777777" w:rsidR="00DF52C0" w:rsidRDefault="00DF52C0">
            <w:pPr>
              <w:ind w:left="2880" w:hanging="2880"/>
              <w:jc w:val="both"/>
              <w:rPr>
                <w:rFonts w:ascii="Arial" w:eastAsia="Calibri" w:hAnsi="Arial" w:cs="Arial"/>
                <w:szCs w:val="22"/>
                <w:lang w:eastAsia="en-US"/>
              </w:rPr>
            </w:pPr>
          </w:p>
          <w:p w14:paraId="41EC930A" w14:textId="77777777" w:rsidR="00DF52C0" w:rsidRDefault="00000000">
            <w:pPr>
              <w:pStyle w:val="Retraitcorpsdetexte2"/>
              <w:ind w:left="284"/>
            </w:pPr>
            <w:r>
              <w:rPr>
                <w:rFonts w:ascii="Arial" w:eastAsia="Calibri" w:hAnsi="Arial" w:cs="Arial"/>
                <w:b/>
                <w:sz w:val="22"/>
                <w:szCs w:val="22"/>
                <w:lang w:eastAsia="en-US"/>
              </w:rPr>
              <w:t>CONSIDÉRANT QUE</w:t>
            </w:r>
            <w:r>
              <w:rPr>
                <w:rFonts w:ascii="Arial" w:eastAsia="Calibri" w:hAnsi="Arial" w:cs="Arial"/>
                <w:sz w:val="22"/>
                <w:szCs w:val="22"/>
                <w:lang w:eastAsia="en-US"/>
              </w:rPr>
              <w:t xml:space="preserve"> la Loi sur l'aménagement et l'urbanisme permet à une municipalité de modifier ce règlement ;</w:t>
            </w:r>
          </w:p>
          <w:p w14:paraId="2BD1C08C" w14:textId="77777777" w:rsidR="00DF52C0" w:rsidRDefault="00DF52C0">
            <w:pPr>
              <w:pStyle w:val="Retraitcorpsdetexte2"/>
              <w:ind w:left="284"/>
              <w:rPr>
                <w:rFonts w:ascii="Arial" w:eastAsia="Calibri" w:hAnsi="Arial" w:cs="Arial"/>
                <w:sz w:val="22"/>
                <w:szCs w:val="22"/>
                <w:lang w:eastAsia="en-US"/>
              </w:rPr>
            </w:pPr>
          </w:p>
          <w:p w14:paraId="28D49380" w14:textId="77777777" w:rsidR="00DF52C0" w:rsidRDefault="00000000">
            <w:pPr>
              <w:pStyle w:val="Retraitcorpsdetexte2"/>
              <w:ind w:left="284"/>
            </w:pPr>
            <w:r>
              <w:rPr>
                <w:rFonts w:ascii="Arial" w:eastAsia="Calibri" w:hAnsi="Arial" w:cs="Arial"/>
                <w:b/>
                <w:sz w:val="22"/>
                <w:szCs w:val="22"/>
                <w:lang w:eastAsia="en-US"/>
              </w:rPr>
              <w:t>CONSIDÉRANT QUE</w:t>
            </w:r>
            <w:r>
              <w:rPr>
                <w:rFonts w:ascii="Arial" w:eastAsia="Calibri" w:hAnsi="Arial" w:cs="Arial"/>
                <w:sz w:val="22"/>
                <w:szCs w:val="22"/>
                <w:lang w:eastAsia="en-US"/>
              </w:rPr>
              <w:t xml:space="preserve"> le conseil municipal désire assouplir ses normes relatives aux panneaux solaires ;</w:t>
            </w:r>
          </w:p>
          <w:p w14:paraId="7E2B6AC4" w14:textId="77777777" w:rsidR="00DF52C0" w:rsidRDefault="00DF52C0">
            <w:pPr>
              <w:pStyle w:val="Retraitcorpsdetexte2"/>
              <w:ind w:left="284"/>
              <w:rPr>
                <w:rFonts w:ascii="Arial" w:eastAsia="Calibri" w:hAnsi="Arial" w:cs="Arial"/>
                <w:sz w:val="22"/>
                <w:szCs w:val="22"/>
                <w:lang w:eastAsia="en-US"/>
              </w:rPr>
            </w:pPr>
          </w:p>
          <w:p w14:paraId="62ABD62A" w14:textId="18A49787" w:rsidR="00DF52C0" w:rsidRDefault="00000000">
            <w:pPr>
              <w:pStyle w:val="Retraitcorpsdetexte2"/>
              <w:ind w:left="284"/>
            </w:pPr>
            <w:r>
              <w:rPr>
                <w:rFonts w:ascii="Arial" w:eastAsia="Calibri" w:hAnsi="Arial" w:cs="Arial"/>
                <w:b/>
                <w:sz w:val="22"/>
                <w:szCs w:val="22"/>
                <w:lang w:eastAsia="en-US"/>
              </w:rPr>
              <w:t xml:space="preserve">CONSIDÉRANT QU'UN </w:t>
            </w:r>
            <w:r>
              <w:rPr>
                <w:rFonts w:ascii="Arial" w:eastAsia="Calibri" w:hAnsi="Arial" w:cs="Arial"/>
                <w:sz w:val="22"/>
                <w:szCs w:val="22"/>
                <w:lang w:eastAsia="en-US"/>
              </w:rPr>
              <w:t xml:space="preserve">avis de motion a été donné par Albert Lacroix le </w:t>
            </w:r>
            <w:r w:rsidR="003F213C">
              <w:rPr>
                <w:rFonts w:ascii="Arial" w:eastAsia="Calibri" w:hAnsi="Arial" w:cs="Arial"/>
                <w:sz w:val="22"/>
                <w:szCs w:val="22"/>
                <w:lang w:eastAsia="en-US"/>
              </w:rPr>
              <w:t>6</w:t>
            </w:r>
            <w:r>
              <w:rPr>
                <w:rFonts w:ascii="Arial" w:eastAsia="Calibri" w:hAnsi="Arial" w:cs="Arial"/>
                <w:sz w:val="22"/>
                <w:szCs w:val="22"/>
                <w:lang w:eastAsia="en-US"/>
              </w:rPr>
              <w:t xml:space="preserve"> juillet </w:t>
            </w:r>
            <w:proofErr w:type="gramStart"/>
            <w:r>
              <w:rPr>
                <w:rFonts w:ascii="Arial" w:eastAsia="Calibri" w:hAnsi="Arial" w:cs="Arial"/>
                <w:sz w:val="22"/>
                <w:szCs w:val="22"/>
                <w:lang w:eastAsia="en-US"/>
              </w:rPr>
              <w:t>2026 .</w:t>
            </w:r>
            <w:proofErr w:type="gramEnd"/>
          </w:p>
          <w:p w14:paraId="7543F7ED" w14:textId="77777777" w:rsidR="00DF52C0" w:rsidRDefault="00DF52C0">
            <w:pPr>
              <w:pStyle w:val="Retraitcorpsdetexte2"/>
              <w:ind w:left="284"/>
              <w:rPr>
                <w:rFonts w:ascii="Arial" w:eastAsia="Calibri" w:hAnsi="Arial" w:cs="Arial"/>
                <w:sz w:val="22"/>
                <w:szCs w:val="22"/>
                <w:lang w:eastAsia="en-US"/>
              </w:rPr>
            </w:pPr>
          </w:p>
          <w:p w14:paraId="4B8B23CD" w14:textId="77777777" w:rsidR="00DF52C0" w:rsidRDefault="00000000">
            <w:pPr>
              <w:pStyle w:val="Retraitcorpsdetexte2"/>
              <w:ind w:left="284"/>
            </w:pPr>
            <w:r>
              <w:rPr>
                <w:rFonts w:ascii="Arial" w:eastAsia="Calibri" w:hAnsi="Arial" w:cs="Arial"/>
                <w:b/>
                <w:sz w:val="22"/>
                <w:szCs w:val="22"/>
                <w:lang w:eastAsia="en-US"/>
              </w:rPr>
              <w:t>CONSIDÉRANT QUE</w:t>
            </w:r>
            <w:r>
              <w:rPr>
                <w:rFonts w:ascii="Arial" w:eastAsia="Calibri" w:hAnsi="Arial" w:cs="Arial"/>
                <w:sz w:val="22"/>
                <w:szCs w:val="22"/>
                <w:lang w:eastAsia="en-US"/>
              </w:rPr>
              <w:t>, le conseil municipal tiendra une assemblée publique de consultation afin d'expliquer les modifications proposées et d'entendre les personnes intéressées;</w:t>
            </w:r>
          </w:p>
          <w:p w14:paraId="33E94E1C" w14:textId="77777777" w:rsidR="00DF52C0" w:rsidRDefault="00DF52C0">
            <w:pPr>
              <w:tabs>
                <w:tab w:val="left" w:pos="-720"/>
              </w:tabs>
              <w:ind w:right="-576"/>
              <w:jc w:val="both"/>
              <w:rPr>
                <w:rFonts w:ascii="Arial" w:eastAsia="Calibri" w:hAnsi="Arial" w:cs="Arial"/>
                <w:szCs w:val="22"/>
                <w:lang w:eastAsia="en-US"/>
              </w:rPr>
            </w:pPr>
          </w:p>
          <w:p w14:paraId="18664B76" w14:textId="77777777" w:rsidR="00DF52C0" w:rsidRDefault="00000000">
            <w:pPr>
              <w:tabs>
                <w:tab w:val="left" w:pos="-720"/>
              </w:tabs>
              <w:ind w:right="-576"/>
              <w:jc w:val="both"/>
              <w:rPr>
                <w:rFonts w:ascii="Arial" w:eastAsia="Calibri" w:hAnsi="Arial" w:cs="Arial"/>
                <w:szCs w:val="22"/>
                <w:lang w:eastAsia="en-US"/>
              </w:rPr>
            </w:pPr>
            <w:r>
              <w:rPr>
                <w:rFonts w:ascii="Arial" w:eastAsia="Calibri" w:hAnsi="Arial" w:cs="Arial"/>
                <w:szCs w:val="22"/>
                <w:lang w:eastAsia="en-US"/>
              </w:rPr>
              <w:tab/>
              <w:t xml:space="preserve"> PROPOSÉ PAR : Marie Josée Déry</w:t>
            </w:r>
          </w:p>
          <w:p w14:paraId="2769A5B1" w14:textId="77777777" w:rsidR="00DF52C0" w:rsidRDefault="00DF52C0">
            <w:pPr>
              <w:tabs>
                <w:tab w:val="left" w:pos="-720"/>
              </w:tabs>
              <w:ind w:right="-576"/>
              <w:jc w:val="both"/>
              <w:rPr>
                <w:rFonts w:ascii="Arial" w:eastAsia="Calibri" w:hAnsi="Arial" w:cs="Arial"/>
                <w:szCs w:val="22"/>
                <w:lang w:eastAsia="en-US"/>
              </w:rPr>
            </w:pPr>
          </w:p>
          <w:p w14:paraId="1B063724" w14:textId="77777777" w:rsidR="00DF52C0" w:rsidRDefault="00000000">
            <w:pPr>
              <w:tabs>
                <w:tab w:val="left" w:pos="-720"/>
              </w:tabs>
              <w:ind w:right="-576"/>
              <w:jc w:val="both"/>
              <w:rPr>
                <w:rFonts w:ascii="Arial" w:eastAsia="Calibri" w:hAnsi="Arial" w:cs="Arial"/>
                <w:szCs w:val="22"/>
                <w:lang w:eastAsia="en-US"/>
              </w:rPr>
            </w:pPr>
            <w:r>
              <w:rPr>
                <w:rFonts w:ascii="Arial" w:eastAsia="Calibri" w:hAnsi="Arial" w:cs="Arial"/>
                <w:szCs w:val="22"/>
                <w:lang w:eastAsia="en-US"/>
              </w:rPr>
              <w:tab/>
              <w:t xml:space="preserve"> APPUYÉ PAR : Louiselle Trottier</w:t>
            </w:r>
          </w:p>
          <w:p w14:paraId="587E30A0" w14:textId="77777777" w:rsidR="00DF52C0" w:rsidRDefault="00DF52C0">
            <w:pPr>
              <w:tabs>
                <w:tab w:val="left" w:pos="-720"/>
              </w:tabs>
              <w:ind w:right="-576"/>
              <w:jc w:val="both"/>
              <w:rPr>
                <w:rFonts w:ascii="Arial" w:eastAsia="Calibri" w:hAnsi="Arial" w:cs="Arial"/>
                <w:szCs w:val="22"/>
                <w:lang w:eastAsia="en-US"/>
              </w:rPr>
            </w:pPr>
          </w:p>
          <w:p w14:paraId="7C1C4E13" w14:textId="77777777" w:rsidR="00DF52C0" w:rsidRDefault="00000000">
            <w:pPr>
              <w:tabs>
                <w:tab w:val="left" w:pos="-720"/>
              </w:tabs>
              <w:ind w:right="-576"/>
              <w:jc w:val="both"/>
              <w:rPr>
                <w:rFonts w:ascii="Arial" w:eastAsia="Calibri" w:hAnsi="Arial" w:cs="Arial"/>
                <w:szCs w:val="22"/>
                <w:lang w:eastAsia="en-US"/>
              </w:rPr>
            </w:pPr>
            <w:r>
              <w:rPr>
                <w:rFonts w:ascii="Arial" w:eastAsia="Calibri" w:hAnsi="Arial" w:cs="Arial"/>
                <w:szCs w:val="22"/>
                <w:lang w:eastAsia="en-US"/>
              </w:rPr>
              <w:tab/>
              <w:t xml:space="preserve"> ET RÉSOLU : </w:t>
            </w:r>
          </w:p>
          <w:p w14:paraId="64EC3AF1" w14:textId="77777777" w:rsidR="00DF52C0" w:rsidRDefault="00DF52C0">
            <w:pPr>
              <w:ind w:left="2880" w:hanging="2880"/>
              <w:jc w:val="both"/>
              <w:rPr>
                <w:rFonts w:ascii="Arial" w:eastAsia="Calibri" w:hAnsi="Arial" w:cs="Arial"/>
                <w:szCs w:val="22"/>
                <w:lang w:eastAsia="en-US"/>
              </w:rPr>
            </w:pPr>
          </w:p>
          <w:p w14:paraId="559E1C1F" w14:textId="77777777" w:rsidR="00DF52C0" w:rsidRDefault="00DF52C0">
            <w:pPr>
              <w:ind w:left="2880" w:hanging="2880"/>
              <w:jc w:val="both"/>
              <w:rPr>
                <w:rFonts w:ascii="Arial" w:eastAsia="Calibri" w:hAnsi="Arial" w:cs="Arial"/>
                <w:szCs w:val="22"/>
                <w:lang w:eastAsia="en-US"/>
              </w:rPr>
            </w:pPr>
          </w:p>
          <w:p w14:paraId="2DA9B2AC" w14:textId="77777777" w:rsidR="00DF52C0" w:rsidRDefault="00DF52C0">
            <w:pPr>
              <w:tabs>
                <w:tab w:val="left" w:pos="-720"/>
              </w:tabs>
              <w:jc w:val="both"/>
              <w:rPr>
                <w:rFonts w:ascii="Arial" w:eastAsia="Calibri" w:hAnsi="Arial" w:cs="Arial"/>
                <w:b/>
                <w:szCs w:val="22"/>
                <w:lang w:val="fr-FR" w:eastAsia="en-US"/>
              </w:rPr>
            </w:pPr>
          </w:p>
          <w:p w14:paraId="6238290E" w14:textId="77777777" w:rsidR="00DF52C0" w:rsidRDefault="00000000">
            <w:pPr>
              <w:tabs>
                <w:tab w:val="left" w:pos="-720"/>
              </w:tabs>
              <w:jc w:val="both"/>
            </w:pPr>
            <w:r>
              <w:rPr>
                <w:rFonts w:ascii="Arial" w:eastAsia="Calibri" w:hAnsi="Arial" w:cs="Arial"/>
                <w:b/>
                <w:szCs w:val="22"/>
                <w:lang w:val="fr-FR" w:eastAsia="en-US"/>
              </w:rPr>
              <w:t>EN CONSÉQUENCE</w:t>
            </w:r>
            <w:r>
              <w:rPr>
                <w:rFonts w:ascii="Arial" w:eastAsia="Calibri" w:hAnsi="Arial" w:cs="Arial"/>
                <w:szCs w:val="22"/>
                <w:lang w:val="fr-FR" w:eastAsia="en-US"/>
              </w:rPr>
              <w:t xml:space="preserve">, </w:t>
            </w:r>
            <w:r>
              <w:rPr>
                <w:rFonts w:ascii="Arial" w:eastAsia="Calibri" w:hAnsi="Arial" w:cs="Arial"/>
                <w:szCs w:val="22"/>
                <w:lang w:eastAsia="en-US"/>
              </w:rPr>
              <w:t xml:space="preserve">Le Conseil municipal décrète ce qui suit : </w:t>
            </w:r>
          </w:p>
          <w:p w14:paraId="1F8BDD3F" w14:textId="77777777" w:rsidR="00DF52C0" w:rsidRDefault="00DF52C0">
            <w:pPr>
              <w:tabs>
                <w:tab w:val="left" w:pos="-720"/>
              </w:tabs>
              <w:jc w:val="both"/>
              <w:rPr>
                <w:rFonts w:ascii="Arial" w:eastAsia="Calibri" w:hAnsi="Arial" w:cs="Arial"/>
                <w:szCs w:val="22"/>
                <w:lang w:eastAsia="en-US"/>
              </w:rPr>
            </w:pPr>
          </w:p>
          <w:p w14:paraId="53B38796" w14:textId="77777777" w:rsidR="00DF52C0" w:rsidRDefault="00DF52C0">
            <w:pPr>
              <w:tabs>
                <w:tab w:val="left" w:pos="-720"/>
              </w:tabs>
              <w:jc w:val="both"/>
              <w:rPr>
                <w:rFonts w:ascii="Arial" w:eastAsia="Calibri" w:hAnsi="Arial" w:cs="Arial"/>
                <w:szCs w:val="22"/>
                <w:lang w:eastAsia="en-US"/>
              </w:rPr>
            </w:pPr>
          </w:p>
          <w:p w14:paraId="29656D32" w14:textId="77777777" w:rsidR="00DF52C0" w:rsidRDefault="00000000">
            <w:pPr>
              <w:tabs>
                <w:tab w:val="left" w:pos="-720"/>
              </w:tabs>
              <w:jc w:val="both"/>
              <w:rPr>
                <w:rFonts w:ascii="Arial" w:eastAsia="Calibri" w:hAnsi="Arial" w:cs="Arial"/>
                <w:b/>
                <w:szCs w:val="22"/>
                <w:u w:val="single"/>
                <w:lang w:eastAsia="en-US"/>
              </w:rPr>
            </w:pPr>
            <w:r>
              <w:rPr>
                <w:rFonts w:ascii="Arial" w:eastAsia="Calibri" w:hAnsi="Arial" w:cs="Arial"/>
                <w:b/>
                <w:szCs w:val="22"/>
                <w:u w:val="single"/>
                <w:lang w:eastAsia="en-US"/>
              </w:rPr>
              <w:t>PARTIE I, DISPOSITIONS DÉCLARATOIRES</w:t>
            </w:r>
          </w:p>
          <w:p w14:paraId="331AD9A0" w14:textId="77777777" w:rsidR="00DF52C0" w:rsidRDefault="00DF52C0">
            <w:pPr>
              <w:tabs>
                <w:tab w:val="left" w:pos="-720"/>
              </w:tabs>
              <w:jc w:val="both"/>
              <w:rPr>
                <w:rFonts w:ascii="Arial" w:eastAsia="Calibri" w:hAnsi="Arial" w:cs="Arial"/>
                <w:b/>
                <w:szCs w:val="22"/>
                <w:u w:val="single"/>
                <w:lang w:eastAsia="en-US"/>
              </w:rPr>
            </w:pPr>
          </w:p>
          <w:p w14:paraId="281BAD63" w14:textId="77777777" w:rsidR="00DF52C0" w:rsidRDefault="00000000">
            <w:pPr>
              <w:pStyle w:val="Paragraphedeliste"/>
              <w:numPr>
                <w:ilvl w:val="0"/>
                <w:numId w:val="4"/>
              </w:numPr>
              <w:tabs>
                <w:tab w:val="left" w:pos="-720"/>
              </w:tabs>
              <w:ind w:left="426" w:hanging="426"/>
              <w:jc w:val="both"/>
              <w:rPr>
                <w:rFonts w:ascii="Arial" w:eastAsia="Calibri" w:hAnsi="Arial" w:cs="Arial"/>
                <w:szCs w:val="22"/>
                <w:lang w:eastAsia="en-US"/>
              </w:rPr>
            </w:pPr>
            <w:r>
              <w:rPr>
                <w:rFonts w:ascii="Arial" w:eastAsia="Calibri" w:hAnsi="Arial" w:cs="Arial"/>
                <w:szCs w:val="22"/>
                <w:lang w:eastAsia="en-US"/>
              </w:rPr>
              <w:t xml:space="preserve">Le présent règlement s'intitule projet de règlement numéro 588-2026 amendant le règlement no. 364 </w:t>
            </w:r>
            <w:proofErr w:type="gramStart"/>
            <w:r>
              <w:rPr>
                <w:rFonts w:ascii="Arial" w:eastAsia="Calibri" w:hAnsi="Arial" w:cs="Arial"/>
                <w:szCs w:val="22"/>
                <w:lang w:eastAsia="en-US"/>
              </w:rPr>
              <w:t>intitulé</w:t>
            </w:r>
            <w:proofErr w:type="gramEnd"/>
            <w:r>
              <w:rPr>
                <w:rFonts w:ascii="Arial" w:eastAsia="Calibri" w:hAnsi="Arial" w:cs="Arial"/>
                <w:szCs w:val="22"/>
                <w:lang w:eastAsia="en-US"/>
              </w:rPr>
              <w:t xml:space="preserve"> règlement de zonage, afin de modifier les normes relatives aux capteurs énergétiques.</w:t>
            </w:r>
          </w:p>
          <w:p w14:paraId="48D775C6" w14:textId="77777777" w:rsidR="00DF52C0" w:rsidRDefault="00000000">
            <w:pPr>
              <w:ind w:left="426" w:hanging="426"/>
              <w:rPr>
                <w:rFonts w:ascii="Arial" w:eastAsia="Calibri" w:hAnsi="Arial" w:cs="Arial"/>
                <w:szCs w:val="22"/>
                <w:lang w:eastAsia="en-US"/>
              </w:rPr>
            </w:pPr>
            <w:r>
              <w:rPr>
                <w:rFonts w:ascii="Arial" w:eastAsia="Calibri" w:hAnsi="Arial" w:cs="Arial"/>
                <w:szCs w:val="22"/>
                <w:lang w:eastAsia="en-US"/>
              </w:rPr>
              <w:tab/>
            </w:r>
          </w:p>
          <w:p w14:paraId="0CCDF95C" w14:textId="77777777" w:rsidR="00DF52C0" w:rsidRDefault="00000000">
            <w:pPr>
              <w:pStyle w:val="Titre1"/>
              <w:keepNext w:val="0"/>
              <w:numPr>
                <w:ilvl w:val="0"/>
                <w:numId w:val="4"/>
              </w:numPr>
              <w:tabs>
                <w:tab w:val="left" w:pos="-720"/>
              </w:tabs>
              <w:ind w:left="426" w:hanging="426"/>
              <w:jc w:val="both"/>
            </w:pPr>
            <w:r>
              <w:rPr>
                <w:rFonts w:eastAsia="Calibri" w:cs="Arial"/>
                <w:szCs w:val="22"/>
                <w:lang w:eastAsia="en-US"/>
              </w:rPr>
              <w:t>Le Conseil municipal déclare avoir adopté ce règlement partie par partie, article par article, alinéa par alinéa, de sorte que si l'une quelconque de ses parties devait être déclarée nulle par un tribunal compétent, les autres parties du règlement continuent de s'appliquer.</w:t>
            </w:r>
          </w:p>
          <w:p w14:paraId="54E3FC63" w14:textId="77777777" w:rsidR="00DF52C0" w:rsidRDefault="00DF52C0">
            <w:pPr>
              <w:ind w:left="426" w:hanging="426"/>
              <w:rPr>
                <w:rFonts w:ascii="Arial" w:eastAsia="Calibri" w:hAnsi="Arial" w:cs="Arial"/>
                <w:szCs w:val="22"/>
                <w:lang w:eastAsia="en-US"/>
              </w:rPr>
            </w:pPr>
          </w:p>
          <w:p w14:paraId="4956441F" w14:textId="77777777" w:rsidR="00DF52C0" w:rsidRDefault="00DF52C0">
            <w:pPr>
              <w:pStyle w:val="NormalPartie"/>
              <w:ind w:left="426" w:hanging="426"/>
              <w:rPr>
                <w:rFonts w:eastAsia="Calibri" w:cs="Arial"/>
                <w:spacing w:val="0"/>
                <w:szCs w:val="22"/>
              </w:rPr>
            </w:pPr>
          </w:p>
          <w:p w14:paraId="0D803128" w14:textId="77777777" w:rsidR="00DF52C0" w:rsidRDefault="00000000">
            <w:pPr>
              <w:pStyle w:val="NormalPartie"/>
              <w:ind w:left="426" w:hanging="426"/>
              <w:rPr>
                <w:rFonts w:eastAsia="Calibri" w:cs="Arial"/>
                <w:spacing w:val="0"/>
                <w:szCs w:val="22"/>
              </w:rPr>
            </w:pPr>
            <w:r>
              <w:rPr>
                <w:rFonts w:eastAsia="Calibri" w:cs="Arial"/>
                <w:spacing w:val="0"/>
                <w:szCs w:val="22"/>
              </w:rPr>
              <w:t>PARTIE II, DISPOSITIF DU RÈGLEMENT</w:t>
            </w:r>
          </w:p>
          <w:p w14:paraId="09EA817C" w14:textId="77777777" w:rsidR="00DF52C0" w:rsidRDefault="00DF52C0">
            <w:pPr>
              <w:pStyle w:val="NormalPartie"/>
              <w:ind w:left="426" w:hanging="426"/>
              <w:rPr>
                <w:rFonts w:eastAsia="Calibri" w:cs="Arial"/>
                <w:spacing w:val="0"/>
                <w:szCs w:val="22"/>
              </w:rPr>
            </w:pPr>
          </w:p>
          <w:p w14:paraId="04761D22" w14:textId="77777777" w:rsidR="00DF52C0" w:rsidRDefault="00DF52C0">
            <w:pPr>
              <w:pStyle w:val="NormalPartie"/>
              <w:ind w:left="426" w:hanging="426"/>
              <w:rPr>
                <w:rFonts w:eastAsia="Calibri" w:cs="Arial"/>
                <w:spacing w:val="0"/>
                <w:szCs w:val="22"/>
              </w:rPr>
            </w:pPr>
          </w:p>
          <w:p w14:paraId="424865D6" w14:textId="77777777" w:rsidR="00DF52C0" w:rsidRDefault="00000000">
            <w:pPr>
              <w:pStyle w:val="Titre1"/>
              <w:keepNext w:val="0"/>
              <w:numPr>
                <w:ilvl w:val="0"/>
                <w:numId w:val="4"/>
              </w:numPr>
              <w:tabs>
                <w:tab w:val="left" w:pos="-720"/>
              </w:tabs>
              <w:ind w:left="426" w:hanging="426"/>
              <w:jc w:val="both"/>
              <w:rPr>
                <w:rFonts w:eastAsia="Calibri" w:cs="Arial"/>
                <w:szCs w:val="22"/>
                <w:lang w:eastAsia="en-US"/>
              </w:rPr>
            </w:pPr>
            <w:r>
              <w:rPr>
                <w:rFonts w:eastAsia="Calibri" w:cs="Arial"/>
                <w:szCs w:val="22"/>
                <w:lang w:eastAsia="en-US"/>
              </w:rPr>
              <w:t>L’article 5.4.9 concernant les capteurs énergétiques est remplacé et sera modifié par l’article suivant :</w:t>
            </w:r>
          </w:p>
          <w:p w14:paraId="6E779D54" w14:textId="77777777" w:rsidR="00DF52C0" w:rsidRDefault="00DF52C0">
            <w:pPr>
              <w:rPr>
                <w:rFonts w:eastAsia="Calibri"/>
                <w:lang w:eastAsia="en-US"/>
              </w:rPr>
            </w:pPr>
          </w:p>
          <w:p w14:paraId="7DDB9081" w14:textId="77777777" w:rsidR="00DF52C0" w:rsidRDefault="00000000">
            <w:pPr>
              <w:jc w:val="both"/>
              <w:rPr>
                <w:rFonts w:ascii="Arial" w:eastAsia="Calibri" w:hAnsi="Arial" w:cs="Arial"/>
                <w:szCs w:val="22"/>
                <w:lang w:eastAsia="en-US"/>
              </w:rPr>
            </w:pPr>
            <w:r>
              <w:rPr>
                <w:rFonts w:ascii="Arial" w:eastAsia="Calibri" w:hAnsi="Arial" w:cs="Arial"/>
                <w:szCs w:val="22"/>
                <w:lang w:eastAsia="en-US"/>
              </w:rPr>
              <w:t xml:space="preserve">« 5.4.9 Capteurs énergétiques </w:t>
            </w:r>
          </w:p>
          <w:p w14:paraId="6B43A1C4" w14:textId="77777777" w:rsidR="00DF52C0" w:rsidRDefault="00DF52C0">
            <w:pPr>
              <w:jc w:val="both"/>
              <w:rPr>
                <w:rFonts w:ascii="Arial" w:eastAsia="Calibri" w:hAnsi="Arial" w:cs="Arial"/>
                <w:szCs w:val="22"/>
                <w:lang w:eastAsia="en-US"/>
              </w:rPr>
            </w:pPr>
          </w:p>
          <w:p w14:paraId="1CA1D49E" w14:textId="77777777" w:rsidR="00DF52C0" w:rsidRDefault="00000000">
            <w:pPr>
              <w:jc w:val="both"/>
              <w:rPr>
                <w:rFonts w:ascii="Arial" w:eastAsia="Calibri" w:hAnsi="Arial" w:cs="Arial"/>
                <w:szCs w:val="22"/>
                <w:lang w:eastAsia="en-US"/>
              </w:rPr>
            </w:pPr>
            <w:r>
              <w:rPr>
                <w:rFonts w:ascii="Arial" w:eastAsia="Calibri" w:hAnsi="Arial" w:cs="Arial"/>
                <w:szCs w:val="22"/>
                <w:lang w:eastAsia="en-US"/>
              </w:rPr>
              <w:t>Un capteur énergétique est assujetti aux conditions suivantes :</w:t>
            </w:r>
          </w:p>
          <w:p w14:paraId="076660FB" w14:textId="77777777" w:rsidR="00DF52C0" w:rsidRDefault="00DF52C0">
            <w:pPr>
              <w:jc w:val="both"/>
              <w:rPr>
                <w:rFonts w:ascii="Arial" w:eastAsia="Calibri" w:hAnsi="Arial" w:cs="Arial"/>
                <w:szCs w:val="22"/>
                <w:lang w:eastAsia="en-US"/>
              </w:rPr>
            </w:pPr>
          </w:p>
          <w:p w14:paraId="7DA33DC5" w14:textId="77777777" w:rsidR="00DF52C0" w:rsidRDefault="00000000">
            <w:pPr>
              <w:pStyle w:val="Paragraphedeliste"/>
              <w:numPr>
                <w:ilvl w:val="0"/>
                <w:numId w:val="5"/>
              </w:numPr>
              <w:jc w:val="both"/>
              <w:rPr>
                <w:rFonts w:ascii="Arial" w:eastAsia="Calibri" w:hAnsi="Arial" w:cs="Arial"/>
                <w:szCs w:val="22"/>
                <w:lang w:eastAsia="en-US"/>
              </w:rPr>
            </w:pPr>
            <w:r>
              <w:rPr>
                <w:rFonts w:ascii="Arial" w:eastAsia="Calibri" w:hAnsi="Arial" w:cs="Arial"/>
                <w:szCs w:val="22"/>
                <w:lang w:eastAsia="en-US"/>
              </w:rPr>
              <w:t>Il peut être implanté au sol ou sur un toit d’un bâtiment ;</w:t>
            </w:r>
          </w:p>
          <w:p w14:paraId="7A859E6E" w14:textId="77777777" w:rsidR="00DF52C0" w:rsidRDefault="00000000">
            <w:pPr>
              <w:pStyle w:val="Paragraphedeliste"/>
              <w:numPr>
                <w:ilvl w:val="0"/>
                <w:numId w:val="5"/>
              </w:numPr>
              <w:jc w:val="both"/>
              <w:rPr>
                <w:rFonts w:ascii="Arial" w:eastAsia="Calibri" w:hAnsi="Arial" w:cs="Arial"/>
                <w:szCs w:val="22"/>
                <w:lang w:eastAsia="en-US"/>
              </w:rPr>
            </w:pPr>
            <w:r>
              <w:rPr>
                <w:rFonts w:ascii="Arial" w:eastAsia="Calibri" w:hAnsi="Arial" w:cs="Arial"/>
                <w:szCs w:val="22"/>
                <w:lang w:eastAsia="en-US"/>
              </w:rPr>
              <w:t>S’il est érigé sur un toit :</w:t>
            </w:r>
          </w:p>
          <w:p w14:paraId="731BE981" w14:textId="77777777" w:rsidR="00DF52C0" w:rsidRDefault="00000000">
            <w:pPr>
              <w:pStyle w:val="Paragraphedeliste"/>
              <w:numPr>
                <w:ilvl w:val="1"/>
                <w:numId w:val="5"/>
              </w:numPr>
              <w:jc w:val="both"/>
              <w:rPr>
                <w:rFonts w:ascii="Arial" w:eastAsia="Calibri" w:hAnsi="Arial" w:cs="Arial"/>
                <w:szCs w:val="22"/>
                <w:lang w:eastAsia="en-US"/>
              </w:rPr>
            </w:pPr>
            <w:r>
              <w:rPr>
                <w:rFonts w:ascii="Arial" w:eastAsia="Calibri" w:hAnsi="Arial" w:cs="Arial"/>
                <w:szCs w:val="22"/>
                <w:lang w:eastAsia="en-US"/>
              </w:rPr>
              <w:t>Il ne devra pas dépasser le faîte du toit pour un toit à versant ;</w:t>
            </w:r>
          </w:p>
          <w:p w14:paraId="10D9EA55" w14:textId="77777777" w:rsidR="00DF52C0" w:rsidRDefault="00000000">
            <w:pPr>
              <w:pStyle w:val="Paragraphedeliste"/>
              <w:numPr>
                <w:ilvl w:val="1"/>
                <w:numId w:val="5"/>
              </w:numPr>
              <w:jc w:val="both"/>
              <w:rPr>
                <w:rFonts w:ascii="Arial" w:eastAsia="Calibri" w:hAnsi="Arial" w:cs="Arial"/>
                <w:szCs w:val="22"/>
                <w:lang w:eastAsia="en-US"/>
              </w:rPr>
            </w:pPr>
            <w:r>
              <w:rPr>
                <w:rFonts w:ascii="Arial" w:eastAsia="Calibri" w:hAnsi="Arial" w:cs="Arial"/>
                <w:szCs w:val="22"/>
                <w:lang w:eastAsia="en-US"/>
              </w:rPr>
              <w:t xml:space="preserve"> Ne pas dépasser de plus d’un mètre le parapet d’un toit plat</w:t>
            </w:r>
          </w:p>
          <w:p w14:paraId="12FF8B16" w14:textId="77777777" w:rsidR="00DF52C0" w:rsidRDefault="00000000">
            <w:pPr>
              <w:pStyle w:val="Paragraphedeliste"/>
              <w:numPr>
                <w:ilvl w:val="0"/>
                <w:numId w:val="5"/>
              </w:numPr>
              <w:jc w:val="both"/>
              <w:rPr>
                <w:rFonts w:ascii="Arial" w:eastAsia="Calibri" w:hAnsi="Arial" w:cs="Arial"/>
                <w:szCs w:val="22"/>
                <w:lang w:eastAsia="en-US"/>
              </w:rPr>
            </w:pPr>
            <w:r>
              <w:rPr>
                <w:rFonts w:ascii="Arial" w:eastAsia="Calibri" w:hAnsi="Arial" w:cs="Arial"/>
                <w:szCs w:val="22"/>
                <w:lang w:eastAsia="en-US"/>
              </w:rPr>
              <w:t>S’il est érigé sur une structure autre qu’un toit, il devra :</w:t>
            </w:r>
          </w:p>
          <w:p w14:paraId="7087740D" w14:textId="2AEFCE93" w:rsidR="00DF52C0" w:rsidRDefault="00000000">
            <w:pPr>
              <w:pStyle w:val="Paragraphedeliste"/>
              <w:numPr>
                <w:ilvl w:val="1"/>
                <w:numId w:val="5"/>
              </w:numPr>
              <w:jc w:val="both"/>
              <w:rPr>
                <w:rFonts w:ascii="Arial" w:eastAsia="Calibri" w:hAnsi="Arial" w:cs="Arial"/>
                <w:szCs w:val="22"/>
                <w:lang w:eastAsia="en-US"/>
              </w:rPr>
            </w:pPr>
            <w:r>
              <w:rPr>
                <w:rFonts w:ascii="Arial" w:eastAsia="Calibri" w:hAnsi="Arial" w:cs="Arial"/>
                <w:szCs w:val="22"/>
                <w:lang w:eastAsia="en-US"/>
              </w:rPr>
              <w:t>Avoir une hauteur maximale de 3 mètres, calculé</w:t>
            </w:r>
            <w:r w:rsidR="003F213C">
              <w:rPr>
                <w:rFonts w:ascii="Arial" w:eastAsia="Calibri" w:hAnsi="Arial" w:cs="Arial"/>
                <w:szCs w:val="22"/>
                <w:lang w:eastAsia="en-US"/>
              </w:rPr>
              <w:t>e</w:t>
            </w:r>
            <w:r>
              <w:rPr>
                <w:rFonts w:ascii="Arial" w:eastAsia="Calibri" w:hAnsi="Arial" w:cs="Arial"/>
                <w:szCs w:val="22"/>
                <w:lang w:eastAsia="en-US"/>
              </w:rPr>
              <w:t xml:space="preserve"> à partir du sol ;</w:t>
            </w:r>
          </w:p>
          <w:p w14:paraId="177C053F" w14:textId="77777777" w:rsidR="00DF52C0" w:rsidRDefault="00000000">
            <w:pPr>
              <w:pStyle w:val="Paragraphedeliste"/>
              <w:numPr>
                <w:ilvl w:val="1"/>
                <w:numId w:val="5"/>
              </w:numPr>
              <w:jc w:val="both"/>
              <w:rPr>
                <w:rFonts w:ascii="Arial" w:eastAsia="Calibri" w:hAnsi="Arial" w:cs="Arial"/>
                <w:szCs w:val="22"/>
                <w:lang w:eastAsia="en-US"/>
              </w:rPr>
            </w:pPr>
            <w:r>
              <w:rPr>
                <w:rFonts w:ascii="Arial" w:eastAsia="Calibri" w:hAnsi="Arial" w:cs="Arial"/>
                <w:szCs w:val="22"/>
                <w:lang w:eastAsia="en-US"/>
              </w:rPr>
              <w:t>Être installé dans les cours latérales et arrières à être situé à au moins 3 mètres des limites de propriétés. »</w:t>
            </w:r>
          </w:p>
          <w:p w14:paraId="0BE1F25E" w14:textId="77777777" w:rsidR="00DF52C0" w:rsidRDefault="00DF52C0">
            <w:pPr>
              <w:tabs>
                <w:tab w:val="left" w:pos="-1440"/>
                <w:tab w:val="left" w:pos="-720"/>
                <w:tab w:val="left" w:pos="0"/>
                <w:tab w:val="left" w:pos="720"/>
                <w:tab w:val="left" w:pos="910"/>
                <w:tab w:val="left" w:pos="1440"/>
              </w:tabs>
              <w:spacing w:line="240" w:lineRule="atLeast"/>
              <w:jc w:val="both"/>
              <w:rPr>
                <w:rFonts w:ascii="Arial" w:eastAsia="Calibri" w:hAnsi="Arial" w:cs="Arial"/>
                <w:b/>
                <w:i/>
                <w:iCs/>
                <w:szCs w:val="22"/>
                <w:u w:val="single"/>
                <w:lang w:eastAsia="en-US"/>
              </w:rPr>
            </w:pPr>
          </w:p>
          <w:p w14:paraId="761BC7A1" w14:textId="77777777" w:rsidR="00DF52C0" w:rsidRDefault="00DF52C0">
            <w:pPr>
              <w:tabs>
                <w:tab w:val="left" w:pos="-1440"/>
                <w:tab w:val="left" w:pos="-720"/>
                <w:tab w:val="left" w:pos="0"/>
                <w:tab w:val="left" w:pos="720"/>
                <w:tab w:val="left" w:pos="910"/>
                <w:tab w:val="left" w:pos="1440"/>
              </w:tabs>
              <w:spacing w:line="240" w:lineRule="atLeast"/>
              <w:jc w:val="both"/>
              <w:rPr>
                <w:rFonts w:ascii="Arial" w:eastAsia="Calibri" w:hAnsi="Arial" w:cs="Arial"/>
                <w:b/>
                <w:szCs w:val="22"/>
                <w:u w:val="single"/>
                <w:lang w:eastAsia="en-US"/>
              </w:rPr>
            </w:pPr>
          </w:p>
          <w:p w14:paraId="22C65045" w14:textId="77777777" w:rsidR="00DF52C0" w:rsidRDefault="00000000">
            <w:pPr>
              <w:tabs>
                <w:tab w:val="left" w:pos="-1440"/>
                <w:tab w:val="left" w:pos="-720"/>
                <w:tab w:val="left" w:pos="0"/>
                <w:tab w:val="left" w:pos="720"/>
                <w:tab w:val="left" w:pos="910"/>
                <w:tab w:val="left" w:pos="1440"/>
              </w:tabs>
              <w:spacing w:line="240" w:lineRule="atLeast"/>
              <w:jc w:val="both"/>
              <w:rPr>
                <w:rFonts w:ascii="Arial" w:eastAsia="Calibri" w:hAnsi="Arial" w:cs="Arial"/>
                <w:b/>
                <w:szCs w:val="22"/>
                <w:u w:val="single"/>
                <w:lang w:eastAsia="en-US"/>
              </w:rPr>
            </w:pPr>
            <w:r>
              <w:rPr>
                <w:rFonts w:ascii="Arial" w:eastAsia="Calibri" w:hAnsi="Arial" w:cs="Arial"/>
                <w:b/>
                <w:szCs w:val="22"/>
                <w:u w:val="single"/>
                <w:lang w:eastAsia="en-US"/>
              </w:rPr>
              <w:t>PARTIE III, DISPOSITIONS FINALES</w:t>
            </w:r>
          </w:p>
          <w:p w14:paraId="2D022662" w14:textId="77777777" w:rsidR="00DF52C0" w:rsidRDefault="00DF52C0">
            <w:pPr>
              <w:pStyle w:val="Titre1"/>
              <w:rPr>
                <w:rFonts w:ascii="Arial" w:eastAsia="Calibri" w:hAnsi="Arial" w:cs="Arial"/>
                <w:sz w:val="22"/>
                <w:szCs w:val="22"/>
                <w:lang w:eastAsia="en-US"/>
              </w:rPr>
            </w:pPr>
          </w:p>
          <w:p w14:paraId="468743BC" w14:textId="77777777" w:rsidR="00DF52C0" w:rsidRDefault="00DF52C0">
            <w:pPr>
              <w:rPr>
                <w:rFonts w:eastAsia="Calibri"/>
                <w:lang w:eastAsia="en-US"/>
              </w:rPr>
            </w:pPr>
          </w:p>
          <w:p w14:paraId="4E3E5DBC" w14:textId="77777777" w:rsidR="00DF52C0" w:rsidRDefault="00000000">
            <w:pPr>
              <w:pStyle w:val="Titre1"/>
              <w:keepNext w:val="0"/>
              <w:numPr>
                <w:ilvl w:val="0"/>
                <w:numId w:val="4"/>
              </w:numPr>
              <w:tabs>
                <w:tab w:val="left" w:pos="-720"/>
              </w:tabs>
              <w:ind w:left="426" w:hanging="426"/>
              <w:jc w:val="both"/>
              <w:rPr>
                <w:rFonts w:eastAsia="Calibri" w:cs="Arial"/>
                <w:szCs w:val="22"/>
                <w:lang w:eastAsia="en-US"/>
              </w:rPr>
            </w:pPr>
            <w:r>
              <w:rPr>
                <w:rFonts w:eastAsia="Calibri" w:cs="Arial"/>
                <w:szCs w:val="22"/>
                <w:lang w:eastAsia="en-US"/>
              </w:rPr>
              <w:t>Les dispositions du présent règlement ont préséance sur toute disposition et sur toute illustration incompatible pouvant être contenue au règlement de zonage.</w:t>
            </w:r>
          </w:p>
          <w:p w14:paraId="499ED85A" w14:textId="77777777" w:rsidR="00DF52C0" w:rsidRDefault="00DF52C0">
            <w:pPr>
              <w:rPr>
                <w:rFonts w:eastAsia="Calibri"/>
                <w:lang w:eastAsia="en-US"/>
              </w:rPr>
            </w:pPr>
          </w:p>
          <w:p w14:paraId="6DDED37A" w14:textId="77777777" w:rsidR="00DF52C0" w:rsidRDefault="00000000">
            <w:pPr>
              <w:pStyle w:val="Titre1"/>
            </w:pPr>
            <w:r>
              <w:rPr>
                <w:rFonts w:eastAsia="Calibri" w:cs="Arial"/>
                <w:szCs w:val="22"/>
                <w:lang w:eastAsia="en-US"/>
              </w:rPr>
              <w:t>5-</w:t>
            </w:r>
            <w:r>
              <w:rPr>
                <w:rFonts w:eastAsia="Calibri" w:cs="Arial"/>
                <w:b/>
                <w:bCs/>
                <w:szCs w:val="22"/>
                <w:lang w:eastAsia="en-US"/>
              </w:rPr>
              <w:tab/>
            </w:r>
            <w:r>
              <w:rPr>
                <w:rFonts w:eastAsia="Calibri" w:cs="Arial"/>
                <w:szCs w:val="22"/>
                <w:lang w:eastAsia="en-US"/>
              </w:rPr>
              <w:t>Ce règlement entrera en vigueur selon la Loi.</w:t>
            </w:r>
          </w:p>
          <w:p w14:paraId="1863E6E9" w14:textId="77777777" w:rsidR="00DF52C0" w:rsidRDefault="00DF52C0">
            <w:pPr>
              <w:rPr>
                <w:rFonts w:eastAsia="Calibri"/>
                <w:szCs w:val="22"/>
                <w:lang w:eastAsia="en-US"/>
              </w:rPr>
            </w:pPr>
          </w:p>
          <w:p w14:paraId="4B9E2839" w14:textId="77777777" w:rsidR="00DF52C0" w:rsidRDefault="00000000">
            <w:pPr>
              <w:pStyle w:val="Normal07"/>
              <w:spacing w:after="160" w:line="254" w:lineRule="auto"/>
              <w:jc w:val="right"/>
              <w:rPr>
                <w:rFonts w:ascii="Arial Narrow" w:hAnsi="Arial Narrow" w:cs="Arial"/>
                <w:b/>
                <w:bCs/>
                <w:kern w:val="3"/>
                <w:sz w:val="24"/>
                <w:szCs w:val="24"/>
                <w:u w:val="single"/>
                <w:lang w:eastAsia="en-US"/>
              </w:rPr>
            </w:pPr>
            <w:r>
              <w:rPr>
                <w:rFonts w:ascii="Arial Narrow" w:hAnsi="Arial Narrow" w:cs="Arial"/>
                <w:b/>
                <w:bCs/>
                <w:kern w:val="3"/>
                <w:sz w:val="24"/>
                <w:szCs w:val="24"/>
                <w:u w:val="single"/>
                <w:lang w:eastAsia="en-US"/>
              </w:rPr>
              <w:t>ADOPTÉ</w:t>
            </w:r>
          </w:p>
          <w:p w14:paraId="0D79F9A9" w14:textId="77777777" w:rsidR="00DF52C0" w:rsidRDefault="00DF52C0">
            <w:pPr>
              <w:pStyle w:val="Normal07"/>
              <w:spacing w:after="160" w:line="254" w:lineRule="auto"/>
              <w:jc w:val="right"/>
              <w:rPr>
                <w:rFonts w:ascii="Arial Narrow" w:hAnsi="Arial Narrow" w:cs="Arial"/>
                <w:b/>
                <w:bCs/>
                <w:kern w:val="3"/>
                <w:sz w:val="24"/>
                <w:szCs w:val="24"/>
                <w:u w:val="single"/>
                <w:lang w:eastAsia="en-US"/>
              </w:rPr>
            </w:pPr>
          </w:p>
          <w:p w14:paraId="1B6B91E7" w14:textId="77777777" w:rsidR="00DF52C0" w:rsidRDefault="00000000">
            <w:pPr>
              <w:pStyle w:val="Normal07"/>
              <w:spacing w:after="160" w:line="254" w:lineRule="auto"/>
            </w:pPr>
            <w:r>
              <w:rPr>
                <w:rFonts w:ascii="Arial Narrow" w:hAnsi="Arial Narrow" w:cs="Arial"/>
                <w:b/>
                <w:bCs/>
                <w:kern w:val="3"/>
                <w:sz w:val="24"/>
                <w:szCs w:val="24"/>
                <w:lang w:eastAsia="en-US"/>
              </w:rPr>
              <w:t xml:space="preserve">10.3   </w:t>
            </w:r>
            <w:r>
              <w:rPr>
                <w:rFonts w:ascii="Arial Narrow" w:hAnsi="Arial Narrow" w:cs="Arial"/>
                <w:b/>
                <w:bCs/>
                <w:kern w:val="3"/>
                <w:sz w:val="24"/>
                <w:szCs w:val="24"/>
                <w:u w:val="single"/>
                <w:lang w:eastAsia="en-US"/>
              </w:rPr>
              <w:t>DÉROGATION MINEURE 2026-03 AU 555, RUE DE LA MADONE</w:t>
            </w:r>
          </w:p>
          <w:p w14:paraId="08C905AA" w14:textId="54DC8539" w:rsidR="00DF52C0" w:rsidRDefault="00000000">
            <w:pPr>
              <w:ind w:left="2127" w:hanging="2127"/>
              <w:jc w:val="both"/>
            </w:pPr>
            <w:r>
              <w:rPr>
                <w:rFonts w:ascii="Arial Narrow" w:eastAsia="Calibri" w:hAnsi="Arial Narrow" w:cs="Tahoma"/>
                <w:b/>
                <w:caps/>
                <w:sz w:val="24"/>
                <w:szCs w:val="24"/>
                <w:lang w:val="fr-FR" w:eastAsia="en-US"/>
              </w:rPr>
              <w:t>considérant</w:t>
            </w:r>
            <w:r w:rsidR="003F213C">
              <w:rPr>
                <w:rFonts w:ascii="Arial Narrow" w:eastAsia="Calibri" w:hAnsi="Arial Narrow" w:cs="Tahoma"/>
                <w:b/>
                <w:caps/>
                <w:sz w:val="24"/>
                <w:szCs w:val="24"/>
                <w:lang w:val="fr-FR" w:eastAsia="en-US"/>
              </w:rPr>
              <w:t xml:space="preserve"> que</w:t>
            </w:r>
            <w:r>
              <w:rPr>
                <w:rFonts w:ascii="Arial Narrow" w:eastAsia="Calibri" w:hAnsi="Arial Narrow" w:cs="Tahoma"/>
                <w:b/>
                <w:caps/>
                <w:sz w:val="24"/>
                <w:szCs w:val="24"/>
                <w:lang w:val="fr-FR" w:eastAsia="en-US"/>
              </w:rPr>
              <w:tab/>
            </w:r>
            <w:r>
              <w:rPr>
                <w:rFonts w:ascii="Arial Narrow" w:eastAsia="Calibri" w:hAnsi="Arial Narrow" w:cs="Tahoma"/>
                <w:sz w:val="24"/>
                <w:szCs w:val="24"/>
                <w:lang w:val="fr-FR" w:eastAsia="en-US"/>
              </w:rPr>
              <w:t>la demande de dérogation mineure # 2026-03 déposée ;</w:t>
            </w:r>
          </w:p>
          <w:p w14:paraId="22EB0DD2" w14:textId="77777777" w:rsidR="00DF52C0" w:rsidRDefault="00DF52C0">
            <w:pPr>
              <w:ind w:left="2127" w:hanging="2127"/>
              <w:jc w:val="both"/>
              <w:rPr>
                <w:rFonts w:ascii="Arial Narrow" w:eastAsia="Calibri" w:hAnsi="Arial Narrow" w:cs="Tahoma"/>
                <w:sz w:val="24"/>
                <w:szCs w:val="24"/>
                <w:lang w:val="fr-FR" w:eastAsia="en-US"/>
              </w:rPr>
            </w:pPr>
          </w:p>
          <w:p w14:paraId="2E7DFA92" w14:textId="77777777" w:rsidR="00DF52C0" w:rsidRDefault="00000000">
            <w:pPr>
              <w:ind w:left="2127" w:hanging="2127"/>
              <w:jc w:val="both"/>
            </w:pPr>
            <w:r>
              <w:rPr>
                <w:rFonts w:ascii="Arial Narrow" w:eastAsia="Calibri" w:hAnsi="Arial Narrow" w:cs="Tahoma"/>
                <w:b/>
                <w:bCs/>
                <w:sz w:val="24"/>
                <w:szCs w:val="24"/>
                <w:lang w:val="fr-FR" w:eastAsia="en-US"/>
              </w:rPr>
              <w:t>CONSIDÉRANT QUE</w:t>
            </w:r>
            <w:r>
              <w:rPr>
                <w:rFonts w:ascii="Arial Narrow" w:eastAsia="Calibri" w:hAnsi="Arial Narrow" w:cs="Tahoma"/>
                <w:sz w:val="24"/>
                <w:szCs w:val="24"/>
                <w:lang w:val="fr-FR" w:eastAsia="en-US"/>
              </w:rPr>
              <w:t xml:space="preserve"> la demande concerne l’installation d’une bonbonne de propane en </w:t>
            </w:r>
            <w:proofErr w:type="gramStart"/>
            <w:r>
              <w:rPr>
                <w:rFonts w:ascii="Arial Narrow" w:eastAsia="Calibri" w:hAnsi="Arial Narrow" w:cs="Tahoma"/>
                <w:sz w:val="24"/>
                <w:szCs w:val="24"/>
                <w:lang w:val="fr-FR" w:eastAsia="en-US"/>
              </w:rPr>
              <w:t>cour</w:t>
            </w:r>
            <w:proofErr w:type="gramEnd"/>
            <w:r>
              <w:rPr>
                <w:rFonts w:ascii="Arial Narrow" w:eastAsia="Calibri" w:hAnsi="Arial Narrow" w:cs="Tahoma"/>
                <w:sz w:val="24"/>
                <w:szCs w:val="24"/>
                <w:lang w:val="fr-FR" w:eastAsia="en-US"/>
              </w:rPr>
              <w:t xml:space="preserve"> latérale de la résidence ;</w:t>
            </w:r>
          </w:p>
          <w:p w14:paraId="32027F3E" w14:textId="77777777" w:rsidR="00DF52C0" w:rsidRDefault="00DF52C0">
            <w:pPr>
              <w:ind w:left="2160" w:hanging="2160"/>
              <w:jc w:val="both"/>
              <w:rPr>
                <w:rFonts w:ascii="Arial Narrow" w:eastAsia="Calibri" w:hAnsi="Arial Narrow" w:cs="Tahoma"/>
                <w:sz w:val="24"/>
                <w:szCs w:val="24"/>
                <w:lang w:val="fr-FR" w:eastAsia="en-US"/>
              </w:rPr>
            </w:pPr>
          </w:p>
          <w:p w14:paraId="24D83CF3" w14:textId="77777777" w:rsidR="00DF52C0" w:rsidRDefault="00000000">
            <w:pPr>
              <w:ind w:left="2127" w:hanging="2127"/>
              <w:jc w:val="both"/>
            </w:pPr>
            <w:r>
              <w:rPr>
                <w:rFonts w:ascii="Arial Narrow" w:eastAsia="Calibri" w:hAnsi="Arial Narrow" w:cs="Tahoma"/>
                <w:b/>
                <w:sz w:val="24"/>
                <w:szCs w:val="24"/>
                <w:lang w:eastAsia="en-US"/>
              </w:rPr>
              <w:t>CONSIDÉRANT QUE</w:t>
            </w:r>
            <w:r>
              <w:rPr>
                <w:rFonts w:ascii="Arial Narrow" w:eastAsia="Calibri" w:hAnsi="Arial Narrow" w:cs="Tahoma"/>
                <w:b/>
                <w:sz w:val="24"/>
                <w:szCs w:val="24"/>
                <w:lang w:eastAsia="en-US"/>
              </w:rPr>
              <w:tab/>
            </w:r>
            <w:r>
              <w:rPr>
                <w:rFonts w:ascii="Arial Narrow" w:eastAsia="Calibri" w:hAnsi="Arial Narrow" w:cs="Tahoma"/>
                <w:sz w:val="24"/>
                <w:szCs w:val="24"/>
                <w:lang w:eastAsia="en-US"/>
              </w:rPr>
              <w:t>la banque est en attente que la situation se régularise pour fermer le prêt ;</w:t>
            </w:r>
          </w:p>
          <w:p w14:paraId="16A6FE70" w14:textId="77777777" w:rsidR="00DF52C0" w:rsidRDefault="00DF52C0">
            <w:pPr>
              <w:ind w:left="2160" w:hanging="2160"/>
              <w:jc w:val="both"/>
              <w:rPr>
                <w:rFonts w:ascii="Arial Narrow" w:eastAsia="Calibri" w:hAnsi="Arial Narrow" w:cs="Tahoma"/>
                <w:sz w:val="24"/>
                <w:szCs w:val="24"/>
                <w:lang w:val="fr-FR" w:eastAsia="en-US"/>
              </w:rPr>
            </w:pPr>
          </w:p>
          <w:p w14:paraId="1F7BBF18" w14:textId="14649B48" w:rsidR="00DF52C0" w:rsidRDefault="00000000">
            <w:pPr>
              <w:autoSpaceDE w:val="0"/>
              <w:ind w:left="2127" w:hanging="2127"/>
              <w:jc w:val="both"/>
            </w:pPr>
            <w:r>
              <w:rPr>
                <w:rFonts w:ascii="Arial Narrow" w:eastAsia="Calibri" w:hAnsi="Arial Narrow" w:cs="Tahoma"/>
                <w:b/>
                <w:sz w:val="24"/>
                <w:szCs w:val="24"/>
                <w:lang w:eastAsia="en-US"/>
              </w:rPr>
              <w:t>CONSIDÉRANT QU’</w:t>
            </w:r>
            <w:r>
              <w:rPr>
                <w:rFonts w:ascii="Arial Narrow" w:eastAsia="Calibri" w:hAnsi="Arial Narrow" w:cs="Tahoma"/>
                <w:b/>
                <w:sz w:val="24"/>
                <w:szCs w:val="24"/>
                <w:lang w:eastAsia="en-US"/>
              </w:rPr>
              <w:tab/>
            </w:r>
            <w:r>
              <w:rPr>
                <w:rFonts w:ascii="Arial Narrow" w:eastAsia="Calibri" w:hAnsi="Arial Narrow" w:cs="Tahoma"/>
                <w:bCs/>
                <w:sz w:val="24"/>
                <w:szCs w:val="24"/>
                <w:lang w:eastAsia="en-US"/>
              </w:rPr>
              <w:t>Il s’ag</w:t>
            </w:r>
            <w:r w:rsidR="003F213C">
              <w:rPr>
                <w:rFonts w:ascii="Arial Narrow" w:eastAsia="Calibri" w:hAnsi="Arial Narrow" w:cs="Tahoma"/>
                <w:bCs/>
                <w:sz w:val="24"/>
                <w:szCs w:val="24"/>
                <w:lang w:eastAsia="en-US"/>
              </w:rPr>
              <w:t>i</w:t>
            </w:r>
            <w:r>
              <w:rPr>
                <w:rFonts w:ascii="Arial Narrow" w:eastAsia="Calibri" w:hAnsi="Arial Narrow" w:cs="Tahoma"/>
                <w:bCs/>
                <w:sz w:val="24"/>
                <w:szCs w:val="24"/>
                <w:lang w:eastAsia="en-US"/>
              </w:rPr>
              <w:t>t du seul emplacement respectant les normes de sécurité, notamment les distances minimales par rapport aux ouvertures ;</w:t>
            </w:r>
          </w:p>
          <w:p w14:paraId="695EBC3B" w14:textId="77777777" w:rsidR="00DF52C0" w:rsidRDefault="00DF52C0">
            <w:pPr>
              <w:autoSpaceDE w:val="0"/>
              <w:ind w:left="2127" w:hanging="2127"/>
              <w:jc w:val="both"/>
              <w:rPr>
                <w:rFonts w:ascii="Arial Narrow" w:eastAsia="Calibri" w:hAnsi="Arial Narrow" w:cs="Calibri"/>
                <w:sz w:val="24"/>
                <w:szCs w:val="24"/>
                <w:lang w:val="fr-FR" w:eastAsia="en-US"/>
              </w:rPr>
            </w:pPr>
          </w:p>
          <w:p w14:paraId="72680C55" w14:textId="77777777" w:rsidR="00DF52C0" w:rsidRDefault="00000000">
            <w:pPr>
              <w:autoSpaceDE w:val="0"/>
              <w:ind w:left="2127" w:hanging="2127"/>
              <w:jc w:val="both"/>
            </w:pPr>
            <w:r>
              <w:rPr>
                <w:rFonts w:ascii="Arial Narrow" w:eastAsia="Calibri" w:hAnsi="Arial Narrow" w:cs="Tahoma"/>
                <w:b/>
                <w:sz w:val="24"/>
                <w:szCs w:val="24"/>
                <w:lang w:eastAsia="en-US"/>
              </w:rPr>
              <w:t>CONSIDÉRANT QUE</w:t>
            </w:r>
            <w:r>
              <w:rPr>
                <w:rFonts w:ascii="Arial Narrow" w:eastAsia="Calibri" w:hAnsi="Arial Narrow" w:cs="Tahoma"/>
                <w:b/>
                <w:sz w:val="24"/>
                <w:szCs w:val="24"/>
                <w:lang w:eastAsia="en-US"/>
              </w:rPr>
              <w:tab/>
            </w:r>
            <w:r>
              <w:rPr>
                <w:rFonts w:ascii="Arial Narrow" w:eastAsia="Calibri" w:hAnsi="Arial Narrow" w:cs="Calibri"/>
                <w:sz w:val="24"/>
                <w:szCs w:val="24"/>
                <w:lang w:eastAsia="en-US"/>
              </w:rPr>
              <w:t>la propriété se trouve vers le fond d’une rue en cul-de-sac ;</w:t>
            </w:r>
          </w:p>
          <w:p w14:paraId="1CADFE1C" w14:textId="77777777" w:rsidR="00DF52C0" w:rsidRDefault="00DF52C0">
            <w:pPr>
              <w:jc w:val="both"/>
              <w:rPr>
                <w:rFonts w:ascii="Arial Narrow" w:eastAsia="Calibri" w:hAnsi="Arial Narrow" w:cs="Tahoma"/>
                <w:sz w:val="24"/>
                <w:szCs w:val="24"/>
                <w:lang w:eastAsia="en-US"/>
              </w:rPr>
            </w:pPr>
          </w:p>
          <w:p w14:paraId="59FA3AEF" w14:textId="77777777" w:rsidR="00DF52C0" w:rsidRDefault="00000000">
            <w:pPr>
              <w:ind w:left="2160" w:hanging="2160"/>
              <w:jc w:val="both"/>
            </w:pPr>
            <w:r>
              <w:rPr>
                <w:rFonts w:ascii="Arial Narrow" w:eastAsia="Calibri" w:hAnsi="Arial Narrow" w:cs="Tahoma"/>
                <w:b/>
                <w:bCs/>
                <w:sz w:val="24"/>
                <w:szCs w:val="24"/>
                <w:lang w:eastAsia="en-US"/>
              </w:rPr>
              <w:t>CONSIDÉRANT QUE</w:t>
            </w:r>
            <w:r>
              <w:rPr>
                <w:rFonts w:ascii="Arial Narrow" w:eastAsia="Calibri" w:hAnsi="Arial Narrow" w:cs="Tahoma"/>
                <w:sz w:val="24"/>
                <w:szCs w:val="24"/>
                <w:lang w:eastAsia="en-US"/>
              </w:rPr>
              <w:t xml:space="preserve"> le comité Consultatif d’Urbanisme recommande au conseil municipal d’accorder la demande;</w:t>
            </w:r>
          </w:p>
          <w:p w14:paraId="6FB3B697" w14:textId="77777777" w:rsidR="00DF52C0" w:rsidRDefault="00DF52C0">
            <w:pPr>
              <w:ind w:left="2160" w:hanging="2160"/>
              <w:jc w:val="both"/>
              <w:rPr>
                <w:rFonts w:ascii="Arial Narrow" w:eastAsia="Calibri" w:hAnsi="Arial Narrow" w:cs="Tahoma"/>
                <w:sz w:val="24"/>
                <w:szCs w:val="24"/>
                <w:lang w:eastAsia="en-US"/>
              </w:rPr>
            </w:pPr>
          </w:p>
          <w:p w14:paraId="5C70C1E7" w14:textId="77777777" w:rsidR="00DF52C0" w:rsidRDefault="00000000">
            <w:pPr>
              <w:ind w:left="27"/>
              <w:jc w:val="both"/>
              <w:rPr>
                <w:rFonts w:ascii="Arial Narrow" w:eastAsia="Calibri" w:hAnsi="Arial Narrow"/>
                <w:color w:val="000000"/>
                <w:sz w:val="24"/>
                <w:szCs w:val="24"/>
                <w:lang w:eastAsia="en-US"/>
              </w:rPr>
            </w:pPr>
            <w:r>
              <w:rPr>
                <w:rFonts w:ascii="Arial Narrow" w:eastAsia="Calibri" w:hAnsi="Arial Narrow"/>
                <w:color w:val="000000"/>
                <w:sz w:val="24"/>
                <w:szCs w:val="24"/>
                <w:lang w:eastAsia="en-US"/>
              </w:rPr>
              <w:t>La parole est donnée à toute personne désirant se faire entendre.</w:t>
            </w:r>
          </w:p>
          <w:p w14:paraId="6CCBAF47" w14:textId="77777777" w:rsidR="00DF52C0" w:rsidRDefault="00DF52C0">
            <w:pPr>
              <w:ind w:left="27"/>
              <w:jc w:val="both"/>
              <w:rPr>
                <w:rFonts w:ascii="Arial Narrow" w:eastAsia="Calibri" w:hAnsi="Arial Narrow"/>
                <w:color w:val="000000"/>
                <w:sz w:val="24"/>
                <w:szCs w:val="24"/>
                <w:lang w:eastAsia="en-US"/>
              </w:rPr>
            </w:pPr>
          </w:p>
          <w:p w14:paraId="5D103A5E" w14:textId="77777777" w:rsidR="00DF52C0" w:rsidRDefault="00000000">
            <w:pPr>
              <w:ind w:left="27"/>
              <w:jc w:val="both"/>
              <w:rPr>
                <w:rFonts w:ascii="Arial Narrow" w:eastAsia="Calibri" w:hAnsi="Arial Narrow"/>
                <w:color w:val="000000"/>
                <w:sz w:val="24"/>
                <w:szCs w:val="24"/>
                <w:lang w:eastAsia="en-US"/>
              </w:rPr>
            </w:pPr>
            <w:r>
              <w:rPr>
                <w:rFonts w:ascii="Arial Narrow" w:eastAsia="Calibri" w:hAnsi="Arial Narrow"/>
                <w:color w:val="000000"/>
                <w:sz w:val="24"/>
                <w:szCs w:val="24"/>
                <w:lang w:eastAsia="en-US"/>
              </w:rPr>
              <w:t>Après délibérations du conseil,</w:t>
            </w:r>
          </w:p>
          <w:p w14:paraId="529C007D" w14:textId="77777777" w:rsidR="00DF52C0" w:rsidRDefault="00DF52C0">
            <w:pPr>
              <w:ind w:left="27"/>
              <w:jc w:val="both"/>
              <w:rPr>
                <w:rFonts w:ascii="Arial Narrow" w:eastAsia="Calibri" w:hAnsi="Arial Narrow" w:cs="Calibri"/>
                <w:bCs/>
                <w:sz w:val="24"/>
                <w:szCs w:val="24"/>
                <w:lang w:eastAsia="fr-FR"/>
              </w:rPr>
            </w:pPr>
          </w:p>
          <w:p w14:paraId="45CB9B2B" w14:textId="5D6BD73D" w:rsidR="00DF52C0" w:rsidRDefault="00000000">
            <w:pPr>
              <w:ind w:left="27"/>
              <w:jc w:val="both"/>
              <w:rPr>
                <w:rFonts w:ascii="Arial Narrow" w:eastAsia="Calibri" w:hAnsi="Arial Narrow" w:cs="Tahoma"/>
                <w:sz w:val="24"/>
                <w:szCs w:val="24"/>
                <w:lang w:eastAsia="fr-FR"/>
              </w:rPr>
            </w:pPr>
            <w:r>
              <w:rPr>
                <w:rFonts w:ascii="Arial Narrow" w:eastAsia="Calibri" w:hAnsi="Arial Narrow" w:cs="Tahoma"/>
                <w:sz w:val="24"/>
                <w:szCs w:val="24"/>
                <w:lang w:eastAsia="fr-FR"/>
              </w:rPr>
              <w:t>Il est proposé par Norman Heppell et appuyé par Marie</w:t>
            </w:r>
            <w:r w:rsidR="003F213C">
              <w:rPr>
                <w:rFonts w:ascii="Arial Narrow" w:eastAsia="Calibri" w:hAnsi="Arial Narrow" w:cs="Tahoma"/>
                <w:sz w:val="24"/>
                <w:szCs w:val="24"/>
                <w:lang w:eastAsia="fr-FR"/>
              </w:rPr>
              <w:t>-</w:t>
            </w:r>
            <w:r>
              <w:rPr>
                <w:rFonts w:ascii="Arial Narrow" w:eastAsia="Calibri" w:hAnsi="Arial Narrow" w:cs="Tahoma"/>
                <w:sz w:val="24"/>
                <w:szCs w:val="24"/>
                <w:lang w:eastAsia="fr-FR"/>
              </w:rPr>
              <w:t xml:space="preserve">Josée Déry; </w:t>
            </w:r>
          </w:p>
          <w:p w14:paraId="2F0C9FB5" w14:textId="77777777" w:rsidR="00DF52C0" w:rsidRDefault="00DF52C0">
            <w:pPr>
              <w:ind w:left="27"/>
              <w:jc w:val="both"/>
              <w:rPr>
                <w:rFonts w:ascii="Arial Narrow" w:eastAsia="Calibri" w:hAnsi="Arial Narrow" w:cs="Tahoma"/>
                <w:sz w:val="24"/>
                <w:szCs w:val="24"/>
                <w:lang w:eastAsia="fr-FR"/>
              </w:rPr>
            </w:pPr>
          </w:p>
          <w:p w14:paraId="1257A97D" w14:textId="71D05B06" w:rsidR="00DF52C0" w:rsidRDefault="00000000">
            <w:pPr>
              <w:ind w:left="27"/>
              <w:jc w:val="both"/>
              <w:rPr>
                <w:rFonts w:ascii="Arial Narrow" w:eastAsia="Calibri" w:hAnsi="Arial Narrow"/>
                <w:color w:val="000000"/>
                <w:sz w:val="24"/>
                <w:szCs w:val="24"/>
                <w:lang w:eastAsia="en-US"/>
              </w:rPr>
            </w:pPr>
            <w:r>
              <w:rPr>
                <w:rFonts w:ascii="Arial Narrow" w:eastAsia="Calibri" w:hAnsi="Arial Narrow"/>
                <w:color w:val="000000"/>
                <w:sz w:val="24"/>
                <w:szCs w:val="24"/>
                <w:lang w:eastAsia="en-US"/>
              </w:rPr>
              <w:t xml:space="preserve">Et appuyé à l’unanimité des conseillers présents d’accorder la dérogation mineure visant à autoriser l’installation d’une bonbonne de propane tel que demandé </w:t>
            </w:r>
            <w:r w:rsidR="003F213C">
              <w:rPr>
                <w:rFonts w:ascii="Arial Narrow" w:eastAsia="Calibri" w:hAnsi="Arial Narrow"/>
                <w:color w:val="000000"/>
                <w:sz w:val="24"/>
                <w:szCs w:val="24"/>
                <w:lang w:eastAsia="en-US"/>
              </w:rPr>
              <w:t>dans la demande</w:t>
            </w:r>
            <w:r>
              <w:rPr>
                <w:rFonts w:ascii="Arial Narrow" w:eastAsia="Calibri" w:hAnsi="Arial Narrow"/>
                <w:color w:val="000000"/>
                <w:sz w:val="24"/>
                <w:szCs w:val="24"/>
                <w:lang w:eastAsia="en-US"/>
              </w:rPr>
              <w:t xml:space="preserve"> # 2026-03.</w:t>
            </w:r>
          </w:p>
          <w:p w14:paraId="480DE5DE" w14:textId="77777777" w:rsidR="00DF52C0" w:rsidRDefault="00DF52C0">
            <w:pPr>
              <w:ind w:left="27"/>
              <w:jc w:val="both"/>
              <w:rPr>
                <w:rFonts w:ascii="Arial Narrow" w:eastAsia="Calibri" w:hAnsi="Arial Narrow"/>
                <w:color w:val="000000"/>
                <w:sz w:val="24"/>
                <w:szCs w:val="24"/>
                <w:lang w:eastAsia="en-US"/>
              </w:rPr>
            </w:pPr>
          </w:p>
          <w:p w14:paraId="58385E19" w14:textId="77777777" w:rsidR="00DF52C0" w:rsidRDefault="00000000">
            <w:pPr>
              <w:ind w:left="27"/>
              <w:jc w:val="right"/>
              <w:rPr>
                <w:rFonts w:ascii="Arial Narrow" w:eastAsia="Calibri" w:hAnsi="Arial Narrow"/>
                <w:b/>
                <w:bCs/>
                <w:color w:val="000000"/>
                <w:sz w:val="24"/>
                <w:szCs w:val="24"/>
                <w:u w:val="single"/>
                <w:lang w:eastAsia="en-US"/>
              </w:rPr>
            </w:pPr>
            <w:r>
              <w:rPr>
                <w:rFonts w:ascii="Arial Narrow" w:eastAsia="Calibri" w:hAnsi="Arial Narrow"/>
                <w:b/>
                <w:bCs/>
                <w:color w:val="000000"/>
                <w:sz w:val="24"/>
                <w:szCs w:val="24"/>
                <w:u w:val="single"/>
                <w:lang w:eastAsia="en-US"/>
              </w:rPr>
              <w:t>ADOPTÉ</w:t>
            </w:r>
          </w:p>
          <w:p w14:paraId="057EC6DE" w14:textId="77777777" w:rsidR="00DF52C0" w:rsidRDefault="00DF52C0">
            <w:pPr>
              <w:ind w:left="27" w:right="567"/>
              <w:jc w:val="both"/>
              <w:rPr>
                <w:rFonts w:ascii="Arial Narrow" w:eastAsia="Calibri" w:hAnsi="Arial Narrow" w:cs="Arial"/>
                <w:b/>
                <w:bCs/>
                <w:kern w:val="3"/>
                <w:sz w:val="24"/>
                <w:szCs w:val="24"/>
                <w:lang w:eastAsia="en-US"/>
              </w:rPr>
            </w:pPr>
          </w:p>
          <w:p w14:paraId="6B9FE7B2" w14:textId="77777777" w:rsidR="00DF52C0" w:rsidRDefault="00000000">
            <w:pPr>
              <w:ind w:left="27" w:right="567"/>
              <w:jc w:val="both"/>
            </w:pPr>
            <w:r>
              <w:rPr>
                <w:rFonts w:ascii="Arial Narrow" w:eastAsia="Calibri" w:hAnsi="Arial Narrow" w:cs="Arial"/>
                <w:b/>
                <w:bCs/>
                <w:kern w:val="3"/>
                <w:sz w:val="24"/>
                <w:szCs w:val="24"/>
                <w:lang w:eastAsia="en-US"/>
              </w:rPr>
              <w:t xml:space="preserve">11.   </w:t>
            </w:r>
            <w:r>
              <w:rPr>
                <w:rFonts w:ascii="Arial Narrow" w:eastAsia="Calibri" w:hAnsi="Arial Narrow" w:cs="Arial"/>
                <w:b/>
                <w:bCs/>
                <w:kern w:val="3"/>
                <w:sz w:val="24"/>
                <w:szCs w:val="24"/>
                <w:u w:val="single"/>
                <w:lang w:eastAsia="en-US"/>
              </w:rPr>
              <w:t xml:space="preserve"> LOISIRS</w:t>
            </w:r>
          </w:p>
          <w:p w14:paraId="70888894" w14:textId="77777777" w:rsidR="00DF52C0" w:rsidRDefault="00DF52C0">
            <w:pPr>
              <w:ind w:left="27" w:right="567"/>
              <w:jc w:val="both"/>
              <w:rPr>
                <w:rFonts w:ascii="Arial Narrow" w:eastAsia="Calibri" w:hAnsi="Arial Narrow" w:cs="Arial"/>
                <w:b/>
                <w:bCs/>
                <w:kern w:val="3"/>
                <w:sz w:val="24"/>
                <w:szCs w:val="24"/>
                <w:lang w:eastAsia="en-US"/>
              </w:rPr>
            </w:pPr>
          </w:p>
          <w:p w14:paraId="40EC8BC7" w14:textId="77777777" w:rsidR="00DF52C0" w:rsidRDefault="00000000">
            <w:pPr>
              <w:ind w:left="27" w:right="567"/>
              <w:jc w:val="both"/>
            </w:pPr>
            <w:proofErr w:type="gramStart"/>
            <w:r>
              <w:rPr>
                <w:rFonts w:ascii="Arial Narrow" w:eastAsia="Calibri" w:hAnsi="Arial Narrow" w:cs="Arial"/>
                <w:b/>
                <w:bCs/>
                <w:kern w:val="3"/>
                <w:sz w:val="24"/>
                <w:szCs w:val="24"/>
                <w:lang w:eastAsia="en-US"/>
              </w:rPr>
              <w:t xml:space="preserve">11.1  </w:t>
            </w:r>
            <w:r>
              <w:rPr>
                <w:rFonts w:ascii="Arial Narrow" w:eastAsia="Calibri" w:hAnsi="Arial Narrow" w:cs="Arial"/>
                <w:b/>
                <w:bCs/>
                <w:kern w:val="3"/>
                <w:sz w:val="24"/>
                <w:szCs w:val="24"/>
                <w:u w:val="single"/>
                <w:lang w:eastAsia="en-US"/>
              </w:rPr>
              <w:t>FÊTE</w:t>
            </w:r>
            <w:proofErr w:type="gramEnd"/>
            <w:r>
              <w:rPr>
                <w:rFonts w:ascii="Arial Narrow" w:eastAsia="Calibri" w:hAnsi="Arial Narrow" w:cs="Arial"/>
                <w:b/>
                <w:bCs/>
                <w:kern w:val="3"/>
                <w:sz w:val="24"/>
                <w:szCs w:val="24"/>
                <w:u w:val="single"/>
                <w:lang w:eastAsia="en-US"/>
              </w:rPr>
              <w:t xml:space="preserve"> DE LA FAMILLE</w:t>
            </w:r>
          </w:p>
          <w:p w14:paraId="4DBB2E6E" w14:textId="77777777" w:rsidR="00DF52C0" w:rsidRDefault="00DF52C0">
            <w:pPr>
              <w:ind w:left="27" w:right="567"/>
              <w:jc w:val="both"/>
              <w:rPr>
                <w:rFonts w:ascii="Arial Narrow" w:eastAsia="Calibri" w:hAnsi="Arial Narrow" w:cs="Arial"/>
                <w:b/>
                <w:bCs/>
                <w:kern w:val="3"/>
                <w:sz w:val="24"/>
                <w:szCs w:val="24"/>
                <w:lang w:eastAsia="en-US"/>
              </w:rPr>
            </w:pPr>
          </w:p>
          <w:p w14:paraId="4AAB6C30" w14:textId="77777777" w:rsidR="00DF52C0" w:rsidRDefault="00000000">
            <w:pPr>
              <w:pStyle w:val="Normal019"/>
              <w:jc w:val="both"/>
            </w:pPr>
            <w:r w:rsidRPr="003F213C">
              <w:rPr>
                <w:rFonts w:ascii="Arial Narrow" w:eastAsia="Calibri" w:hAnsi="Arial Narrow"/>
                <w:b/>
                <w:bCs/>
                <w:sz w:val="24"/>
                <w:szCs w:val="24"/>
                <w:lang w:eastAsia="en-US"/>
              </w:rPr>
              <w:t>ATTENDU QUE</w:t>
            </w:r>
            <w:r>
              <w:rPr>
                <w:rFonts w:ascii="Arial Narrow" w:eastAsia="Calibri" w:hAnsi="Arial Narrow"/>
                <w:sz w:val="24"/>
                <w:szCs w:val="24"/>
                <w:lang w:eastAsia="en-US"/>
              </w:rPr>
              <w:t xml:space="preserve"> le conseil municipal souhaite organiser une fête des citoyens afin de renforcer le sentiment d'appartenance à la communauté et de célébrer les réalisations de la municipalité;</w:t>
            </w:r>
          </w:p>
          <w:p w14:paraId="2D6237B1" w14:textId="77777777" w:rsidR="00DF52C0" w:rsidRDefault="00DF52C0">
            <w:pPr>
              <w:pStyle w:val="Normal019"/>
              <w:jc w:val="both"/>
              <w:rPr>
                <w:rFonts w:ascii="Arial Narrow" w:eastAsia="Calibri" w:hAnsi="Arial Narrow"/>
                <w:sz w:val="24"/>
                <w:szCs w:val="24"/>
                <w:lang w:eastAsia="en-US"/>
              </w:rPr>
            </w:pPr>
          </w:p>
          <w:p w14:paraId="2BFF5B5E" w14:textId="77777777" w:rsidR="00DF52C0" w:rsidRDefault="00000000">
            <w:pPr>
              <w:pStyle w:val="Normal019"/>
              <w:jc w:val="both"/>
            </w:pPr>
            <w:r w:rsidRPr="003F213C">
              <w:rPr>
                <w:rFonts w:ascii="Arial Narrow" w:eastAsia="Calibri" w:hAnsi="Arial Narrow"/>
                <w:b/>
                <w:bCs/>
                <w:sz w:val="24"/>
                <w:szCs w:val="24"/>
                <w:lang w:eastAsia="en-US"/>
              </w:rPr>
              <w:t>ATTENDU QUE</w:t>
            </w:r>
            <w:r>
              <w:rPr>
                <w:rFonts w:ascii="Arial Narrow" w:eastAsia="Calibri" w:hAnsi="Arial Narrow"/>
                <w:sz w:val="24"/>
                <w:szCs w:val="24"/>
                <w:lang w:eastAsia="en-US"/>
              </w:rPr>
              <w:t xml:space="preserve"> l'événement contribuera au bien-être des résidents et à la promotion des activités locales;</w:t>
            </w:r>
          </w:p>
          <w:p w14:paraId="7E60E55C" w14:textId="77777777" w:rsidR="00DF52C0" w:rsidRDefault="00DF52C0">
            <w:pPr>
              <w:pStyle w:val="Normal019"/>
              <w:jc w:val="both"/>
              <w:rPr>
                <w:rFonts w:ascii="Arial Narrow" w:eastAsia="Calibri" w:hAnsi="Arial Narrow"/>
                <w:sz w:val="24"/>
                <w:szCs w:val="24"/>
                <w:lang w:eastAsia="en-US"/>
              </w:rPr>
            </w:pPr>
          </w:p>
          <w:p w14:paraId="664BEDCF" w14:textId="77777777" w:rsidR="00DF52C0" w:rsidRDefault="00000000">
            <w:pPr>
              <w:pStyle w:val="Normal019"/>
              <w:jc w:val="both"/>
            </w:pPr>
            <w:r w:rsidRPr="003F213C">
              <w:rPr>
                <w:rFonts w:ascii="Arial Narrow" w:eastAsia="Calibri" w:hAnsi="Arial Narrow"/>
                <w:b/>
                <w:bCs/>
                <w:sz w:val="24"/>
                <w:szCs w:val="24"/>
                <w:lang w:eastAsia="en-US"/>
              </w:rPr>
              <w:t>ATTENDU QUE</w:t>
            </w:r>
            <w:r>
              <w:rPr>
                <w:rFonts w:ascii="Arial Narrow" w:eastAsia="Calibri" w:hAnsi="Arial Narrow"/>
                <w:sz w:val="24"/>
                <w:szCs w:val="24"/>
                <w:lang w:eastAsia="en-US"/>
              </w:rPr>
              <w:t xml:space="preserve"> la municipalité dispose d'un budget prévu pour soutenir des événements communautaires et festifs;</w:t>
            </w:r>
          </w:p>
          <w:p w14:paraId="09EF13EA" w14:textId="77777777" w:rsidR="00DF52C0" w:rsidRDefault="00DF52C0">
            <w:pPr>
              <w:pStyle w:val="Normal019"/>
              <w:jc w:val="both"/>
              <w:rPr>
                <w:rFonts w:ascii="Arial Narrow" w:eastAsia="Calibri" w:hAnsi="Arial Narrow"/>
                <w:sz w:val="24"/>
                <w:szCs w:val="24"/>
                <w:lang w:eastAsia="en-US"/>
              </w:rPr>
            </w:pPr>
          </w:p>
          <w:p w14:paraId="33DBB932" w14:textId="77777777" w:rsidR="00DF52C0" w:rsidRDefault="00000000">
            <w:pPr>
              <w:pStyle w:val="Normal019"/>
              <w:jc w:val="both"/>
            </w:pPr>
            <w:r w:rsidRPr="003F213C">
              <w:rPr>
                <w:rFonts w:ascii="Arial Narrow" w:eastAsia="Calibri" w:hAnsi="Arial Narrow"/>
                <w:b/>
                <w:bCs/>
                <w:sz w:val="24"/>
                <w:szCs w:val="24"/>
                <w:lang w:eastAsia="en-US"/>
              </w:rPr>
              <w:t>ATTENDU QUE</w:t>
            </w:r>
            <w:r>
              <w:rPr>
                <w:rFonts w:ascii="Arial Narrow" w:eastAsia="Calibri" w:hAnsi="Arial Narrow"/>
                <w:sz w:val="24"/>
                <w:szCs w:val="24"/>
                <w:lang w:eastAsia="en-US"/>
              </w:rPr>
              <w:t xml:space="preserve"> le montant estimé pour la réalisation de cet événement est de 1200 $; </w:t>
            </w:r>
          </w:p>
          <w:p w14:paraId="0F5C8E0E" w14:textId="77777777" w:rsidR="00DF52C0" w:rsidRDefault="00DF52C0">
            <w:pPr>
              <w:pStyle w:val="Normal019"/>
              <w:jc w:val="both"/>
              <w:rPr>
                <w:rFonts w:ascii="Arial Narrow" w:eastAsia="Calibri" w:hAnsi="Arial Narrow"/>
                <w:sz w:val="24"/>
                <w:szCs w:val="24"/>
                <w:lang w:eastAsia="en-US"/>
              </w:rPr>
            </w:pPr>
          </w:p>
          <w:p w14:paraId="38D35221" w14:textId="0A0F140B" w:rsidR="003F213C" w:rsidRDefault="00000000">
            <w:pPr>
              <w:ind w:left="27" w:right="567"/>
              <w:jc w:val="both"/>
              <w:rPr>
                <w:rFonts w:ascii="Arial Narrow" w:eastAsia="Calibri" w:hAnsi="Arial Narrow"/>
                <w:sz w:val="24"/>
                <w:szCs w:val="24"/>
                <w:lang w:eastAsia="en-US"/>
              </w:rPr>
            </w:pPr>
            <w:r>
              <w:rPr>
                <w:rFonts w:ascii="Arial Narrow" w:eastAsia="Calibri" w:hAnsi="Arial Narrow"/>
                <w:sz w:val="24"/>
                <w:szCs w:val="24"/>
                <w:lang w:eastAsia="en-US"/>
              </w:rPr>
              <w:t xml:space="preserve">Il est proposé par Marie Josée Déry, appuyé par Catherine Daudelin et résolu à l'unanimité des conseillers </w:t>
            </w:r>
          </w:p>
          <w:p w14:paraId="62326F18" w14:textId="77777777" w:rsidR="003F213C" w:rsidRDefault="003F213C">
            <w:pPr>
              <w:ind w:left="27" w:right="567"/>
              <w:jc w:val="both"/>
              <w:rPr>
                <w:rFonts w:ascii="Arial Narrow" w:eastAsia="Calibri" w:hAnsi="Arial Narrow"/>
                <w:sz w:val="24"/>
                <w:szCs w:val="24"/>
                <w:lang w:eastAsia="en-US"/>
              </w:rPr>
            </w:pPr>
          </w:p>
          <w:p w14:paraId="6CC26F39" w14:textId="1E028845" w:rsidR="00DF52C0" w:rsidRDefault="00000000">
            <w:pPr>
              <w:ind w:left="27" w:right="567"/>
              <w:jc w:val="both"/>
            </w:pPr>
            <w:r w:rsidRPr="003F213C">
              <w:rPr>
                <w:rFonts w:ascii="Arial Narrow" w:eastAsia="Calibri" w:hAnsi="Arial Narrow"/>
                <w:b/>
                <w:bCs/>
                <w:sz w:val="24"/>
                <w:szCs w:val="24"/>
                <w:lang w:eastAsia="en-US"/>
              </w:rPr>
              <w:t>QUE</w:t>
            </w:r>
            <w:r>
              <w:rPr>
                <w:rFonts w:ascii="Arial Narrow" w:eastAsia="Calibri" w:hAnsi="Arial Narrow"/>
                <w:sz w:val="24"/>
                <w:szCs w:val="24"/>
                <w:lang w:eastAsia="en-US"/>
              </w:rPr>
              <w:t xml:space="preserve"> le conseil municipal autorise l'achat de biens et services nécessaires à l'organisation de la fête des citoyens, pour un montant total n'excédant pas 1200$ qui aura lieu le 16 août prochain.</w:t>
            </w:r>
          </w:p>
          <w:p w14:paraId="7A31CA20" w14:textId="77777777" w:rsidR="00DF52C0" w:rsidRDefault="00DF52C0">
            <w:pPr>
              <w:ind w:left="27" w:right="567"/>
              <w:jc w:val="both"/>
              <w:rPr>
                <w:rFonts w:ascii="Arial Narrow" w:eastAsia="Calibri" w:hAnsi="Arial Narrow" w:cs="Arial"/>
                <w:b/>
                <w:bCs/>
                <w:kern w:val="3"/>
                <w:sz w:val="24"/>
                <w:szCs w:val="24"/>
                <w:lang w:eastAsia="en-US"/>
              </w:rPr>
            </w:pPr>
          </w:p>
          <w:p w14:paraId="63242788" w14:textId="77777777" w:rsidR="00DF52C0" w:rsidRDefault="00000000" w:rsidP="003F213C">
            <w:pPr>
              <w:ind w:left="27"/>
              <w:jc w:val="right"/>
              <w:rPr>
                <w:rFonts w:ascii="Arial Narrow" w:eastAsia="Calibri" w:hAnsi="Arial Narrow" w:cs="Arial"/>
                <w:b/>
                <w:bCs/>
                <w:kern w:val="3"/>
                <w:sz w:val="24"/>
                <w:szCs w:val="24"/>
                <w:u w:val="single"/>
                <w:lang w:eastAsia="en-US"/>
              </w:rPr>
            </w:pPr>
            <w:r>
              <w:rPr>
                <w:rFonts w:ascii="Arial Narrow" w:eastAsia="Calibri" w:hAnsi="Arial Narrow" w:cs="Arial"/>
                <w:b/>
                <w:bCs/>
                <w:kern w:val="3"/>
                <w:sz w:val="24"/>
                <w:szCs w:val="24"/>
                <w:u w:val="single"/>
                <w:lang w:eastAsia="en-US"/>
              </w:rPr>
              <w:t>ADOPTÉ</w:t>
            </w:r>
          </w:p>
        </w:tc>
      </w:tr>
    </w:tbl>
    <w:p w14:paraId="09262D63" w14:textId="77777777" w:rsidR="00DF52C0" w:rsidRDefault="00000000">
      <w:pPr>
        <w:tabs>
          <w:tab w:val="left" w:pos="1440"/>
          <w:tab w:val="left" w:pos="4320"/>
          <w:tab w:val="left" w:pos="7920"/>
        </w:tabs>
        <w:rPr>
          <w:rFonts w:ascii="Arial Narrow" w:hAnsi="Arial Narrow"/>
          <w:b/>
          <w:bCs/>
          <w:sz w:val="24"/>
          <w:szCs w:val="24"/>
        </w:rPr>
      </w:pPr>
      <w:r>
        <w:rPr>
          <w:rFonts w:ascii="Arial Narrow" w:hAnsi="Arial Narrow"/>
          <w:b/>
          <w:bCs/>
          <w:sz w:val="24"/>
          <w:szCs w:val="24"/>
        </w:rPr>
        <w:lastRenderedPageBreak/>
        <w:t xml:space="preserve"> </w:t>
      </w: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6B40ED04" w14:textId="77777777">
        <w:tc>
          <w:tcPr>
            <w:tcW w:w="1135" w:type="dxa"/>
            <w:tcMar>
              <w:top w:w="0" w:type="dxa"/>
              <w:left w:w="108" w:type="dxa"/>
              <w:bottom w:w="0" w:type="dxa"/>
              <w:right w:w="108" w:type="dxa"/>
            </w:tcMar>
          </w:tcPr>
          <w:p w14:paraId="18A7D9C0"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7A5969B9"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5339C947" w14:textId="77777777" w:rsidR="00DF52C0"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6AEB985C" w14:textId="77777777" w:rsidR="00DF52C0" w:rsidRDefault="00DF52C0">
            <w:pPr>
              <w:jc w:val="both"/>
              <w:rPr>
                <w:rFonts w:ascii="Arial Narrow" w:eastAsia="Calibri" w:hAnsi="Arial Narrow"/>
                <w:b/>
                <w:sz w:val="24"/>
                <w:szCs w:val="24"/>
                <w:u w:val="single"/>
                <w:lang w:eastAsia="en-US"/>
              </w:rPr>
            </w:pPr>
          </w:p>
        </w:tc>
      </w:tr>
      <w:tr w:rsidR="00DF52C0" w14:paraId="5DF426CD" w14:textId="77777777">
        <w:tc>
          <w:tcPr>
            <w:tcW w:w="1135" w:type="dxa"/>
            <w:tcMar>
              <w:top w:w="0" w:type="dxa"/>
              <w:left w:w="108" w:type="dxa"/>
              <w:bottom w:w="0" w:type="dxa"/>
              <w:right w:w="108" w:type="dxa"/>
            </w:tcMar>
          </w:tcPr>
          <w:p w14:paraId="34D1AC5D" w14:textId="77777777" w:rsidR="00DF52C0" w:rsidRDefault="00DF52C0">
            <w:pPr>
              <w:jc w:val="right"/>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6ACE33A4"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039FFBD7" w14:textId="77777777" w:rsidR="00DF52C0" w:rsidRDefault="00000000">
            <w:pPr>
              <w:ind w:left="-104"/>
              <w:jc w:val="right"/>
            </w:pPr>
            <w:r>
              <w:rPr>
                <w:rFonts w:ascii="Arial Narrow" w:eastAsia="Calibri" w:hAnsi="Arial Narrow"/>
                <w:b/>
                <w:sz w:val="24"/>
                <w:szCs w:val="24"/>
                <w:lang w:eastAsia="en-US"/>
              </w:rPr>
              <w:t>12.</w:t>
            </w:r>
          </w:p>
        </w:tc>
        <w:tc>
          <w:tcPr>
            <w:tcW w:w="9215" w:type="dxa"/>
            <w:tcMar>
              <w:top w:w="0" w:type="dxa"/>
              <w:left w:w="108" w:type="dxa"/>
              <w:bottom w:w="0" w:type="dxa"/>
              <w:right w:w="108" w:type="dxa"/>
            </w:tcMar>
          </w:tcPr>
          <w:p w14:paraId="2B8D11E4" w14:textId="77777777" w:rsidR="00DF52C0" w:rsidRDefault="00000000">
            <w:pPr>
              <w:spacing w:after="120"/>
              <w:jc w:val="both"/>
            </w:pPr>
            <w:r>
              <w:rPr>
                <w:rFonts w:ascii="Arial Narrow" w:eastAsia="Calibri" w:hAnsi="Arial Narrow"/>
                <w:b/>
                <w:sz w:val="24"/>
                <w:szCs w:val="24"/>
                <w:u w:val="single"/>
                <w:lang w:eastAsia="en-US"/>
              </w:rPr>
              <w:t>PÉRIODE DE QUESTIONS</w:t>
            </w:r>
          </w:p>
        </w:tc>
      </w:tr>
      <w:tr w:rsidR="00DF52C0" w14:paraId="58359EE1" w14:textId="77777777">
        <w:tc>
          <w:tcPr>
            <w:tcW w:w="1135" w:type="dxa"/>
            <w:tcMar>
              <w:top w:w="0" w:type="dxa"/>
              <w:left w:w="108" w:type="dxa"/>
              <w:bottom w:w="0" w:type="dxa"/>
              <w:right w:w="108" w:type="dxa"/>
            </w:tcMar>
          </w:tcPr>
          <w:p w14:paraId="7A81718B"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52EDD0FD"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08775E8B"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6672ABCC" w14:textId="77777777" w:rsidR="00DF52C0" w:rsidRDefault="00000000">
            <w:pPr>
              <w:pStyle w:val="Normal08"/>
              <w:ind w:right="567"/>
              <w:jc w:val="both"/>
            </w:pPr>
            <w:r>
              <w:rPr>
                <w:rFonts w:ascii="Arial Narrow" w:eastAsia="Calibri" w:hAnsi="Arial Narrow" w:cs="Arial"/>
                <w:sz w:val="24"/>
                <w:szCs w:val="24"/>
                <w:lang w:eastAsia="en-US"/>
              </w:rPr>
              <w:t>Le maire invite les personnes présentes à la période de questions, diverses questions sont adressées au conseil.</w:t>
            </w:r>
          </w:p>
        </w:tc>
      </w:tr>
    </w:tbl>
    <w:p w14:paraId="1C1CFB8D" w14:textId="77777777" w:rsidR="00DF52C0" w:rsidRDefault="00DF52C0">
      <w:pPr>
        <w:tabs>
          <w:tab w:val="left" w:pos="1440"/>
          <w:tab w:val="left" w:pos="4320"/>
          <w:tab w:val="left" w:pos="7920"/>
        </w:tabs>
      </w:pPr>
    </w:p>
    <w:tbl>
      <w:tblPr>
        <w:tblW w:w="11629"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9"/>
      </w:tblGrid>
      <w:tr w:rsidR="00DF52C0" w14:paraId="01C1B311" w14:textId="77777777">
        <w:tc>
          <w:tcPr>
            <w:tcW w:w="1135" w:type="dxa"/>
            <w:tcMar>
              <w:top w:w="0" w:type="dxa"/>
              <w:left w:w="108" w:type="dxa"/>
              <w:bottom w:w="0" w:type="dxa"/>
              <w:right w:w="108" w:type="dxa"/>
            </w:tcMar>
          </w:tcPr>
          <w:p w14:paraId="1EEB1396"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3B5B2048"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31F24C3D" w14:textId="77777777" w:rsidR="00DF52C0" w:rsidRDefault="00DF52C0">
            <w:pPr>
              <w:ind w:left="-248"/>
              <w:jc w:val="right"/>
              <w:rPr>
                <w:rFonts w:ascii="Arial Narrow" w:eastAsia="Calibri" w:hAnsi="Arial Narrow"/>
                <w:b/>
                <w:sz w:val="24"/>
                <w:szCs w:val="24"/>
                <w:u w:val="single"/>
                <w:lang w:eastAsia="en-US"/>
              </w:rPr>
            </w:pPr>
          </w:p>
        </w:tc>
        <w:tc>
          <w:tcPr>
            <w:tcW w:w="9219" w:type="dxa"/>
            <w:tcMar>
              <w:top w:w="0" w:type="dxa"/>
              <w:left w:w="108" w:type="dxa"/>
              <w:bottom w:w="0" w:type="dxa"/>
              <w:right w:w="108" w:type="dxa"/>
            </w:tcMar>
          </w:tcPr>
          <w:p w14:paraId="37639115" w14:textId="77777777" w:rsidR="00DF52C0" w:rsidRDefault="00DF52C0">
            <w:pPr>
              <w:jc w:val="both"/>
              <w:rPr>
                <w:rFonts w:ascii="Arial Narrow" w:eastAsia="Calibri" w:hAnsi="Arial Narrow"/>
                <w:b/>
                <w:sz w:val="24"/>
                <w:szCs w:val="24"/>
                <w:u w:val="single"/>
                <w:lang w:eastAsia="en-US"/>
              </w:rPr>
            </w:pPr>
          </w:p>
        </w:tc>
      </w:tr>
      <w:tr w:rsidR="00DF52C0" w14:paraId="0B78BC4D" w14:textId="77777777">
        <w:tc>
          <w:tcPr>
            <w:tcW w:w="1135" w:type="dxa"/>
            <w:tcMar>
              <w:top w:w="0" w:type="dxa"/>
              <w:left w:w="108" w:type="dxa"/>
              <w:bottom w:w="0" w:type="dxa"/>
              <w:right w:w="108" w:type="dxa"/>
            </w:tcMar>
          </w:tcPr>
          <w:p w14:paraId="7EFF3DE2" w14:textId="77777777" w:rsidR="00DF52C0" w:rsidRDefault="00DF52C0">
            <w:pPr>
              <w:jc w:val="right"/>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20F5F57A"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16D702CB" w14:textId="77777777" w:rsidR="00DF52C0" w:rsidRDefault="00000000">
            <w:pPr>
              <w:ind w:left="-104"/>
              <w:jc w:val="right"/>
            </w:pPr>
            <w:r>
              <w:rPr>
                <w:rFonts w:ascii="Arial Narrow" w:eastAsia="Calibri" w:hAnsi="Arial Narrow"/>
                <w:b/>
                <w:sz w:val="24"/>
                <w:szCs w:val="24"/>
                <w:lang w:eastAsia="en-US"/>
              </w:rPr>
              <w:t>13.</w:t>
            </w:r>
          </w:p>
        </w:tc>
        <w:tc>
          <w:tcPr>
            <w:tcW w:w="9219" w:type="dxa"/>
            <w:tcMar>
              <w:top w:w="0" w:type="dxa"/>
              <w:left w:w="108" w:type="dxa"/>
              <w:bottom w:w="0" w:type="dxa"/>
              <w:right w:w="108" w:type="dxa"/>
            </w:tcMar>
          </w:tcPr>
          <w:p w14:paraId="5192E56F" w14:textId="77777777" w:rsidR="00DF52C0" w:rsidRDefault="00000000">
            <w:pPr>
              <w:spacing w:after="120"/>
              <w:jc w:val="both"/>
            </w:pPr>
            <w:r>
              <w:rPr>
                <w:rFonts w:ascii="Arial Narrow" w:eastAsia="Calibri" w:hAnsi="Arial Narrow"/>
                <w:b/>
                <w:sz w:val="24"/>
                <w:szCs w:val="24"/>
                <w:u w:val="single"/>
                <w:lang w:eastAsia="en-US"/>
              </w:rPr>
              <w:t>CORRESPONDANCE</w:t>
            </w:r>
          </w:p>
        </w:tc>
      </w:tr>
      <w:tr w:rsidR="00DF52C0" w14:paraId="709177E2" w14:textId="77777777">
        <w:tc>
          <w:tcPr>
            <w:tcW w:w="1135" w:type="dxa"/>
            <w:tcMar>
              <w:top w:w="0" w:type="dxa"/>
              <w:left w:w="108" w:type="dxa"/>
              <w:bottom w:w="0" w:type="dxa"/>
              <w:right w:w="108" w:type="dxa"/>
            </w:tcMar>
          </w:tcPr>
          <w:p w14:paraId="31DC9BCF" w14:textId="77777777" w:rsidR="00DF52C0" w:rsidRDefault="00DF52C0">
            <w:pPr>
              <w:rPr>
                <w:rFonts w:ascii="Arial Narrow" w:eastAsia="Calibri" w:hAnsi="Arial Narrow"/>
                <w:b/>
                <w:sz w:val="24"/>
                <w:szCs w:val="24"/>
                <w:u w:val="single"/>
                <w:lang w:eastAsia="en-US"/>
              </w:rPr>
            </w:pPr>
          </w:p>
          <w:p w14:paraId="775212C3" w14:textId="77777777" w:rsidR="00DF52C0" w:rsidRDefault="00DF52C0">
            <w:pPr>
              <w:rPr>
                <w:rFonts w:ascii="Arial Narrow" w:eastAsia="Calibri" w:hAnsi="Arial Narrow"/>
                <w:b/>
                <w:sz w:val="24"/>
                <w:szCs w:val="24"/>
                <w:u w:val="single"/>
                <w:lang w:eastAsia="en-US"/>
              </w:rPr>
            </w:pPr>
          </w:p>
          <w:p w14:paraId="22A6B662" w14:textId="77777777" w:rsidR="00DF52C0" w:rsidRDefault="00DF52C0">
            <w:pPr>
              <w:rPr>
                <w:rFonts w:ascii="Arial Narrow" w:eastAsia="Calibri" w:hAnsi="Arial Narrow"/>
                <w:b/>
                <w:sz w:val="24"/>
                <w:szCs w:val="24"/>
                <w:u w:val="single"/>
                <w:lang w:eastAsia="en-US"/>
              </w:rPr>
            </w:pPr>
          </w:p>
          <w:p w14:paraId="70AF84AC" w14:textId="77777777" w:rsidR="00DF52C0" w:rsidRDefault="00DF52C0">
            <w:pPr>
              <w:rPr>
                <w:rFonts w:ascii="Arial Narrow" w:eastAsia="Calibri" w:hAnsi="Arial Narrow"/>
                <w:b/>
                <w:sz w:val="24"/>
                <w:szCs w:val="24"/>
                <w:u w:val="single"/>
                <w:lang w:eastAsia="en-US"/>
              </w:rPr>
            </w:pPr>
          </w:p>
          <w:p w14:paraId="1881A7BC" w14:textId="77777777"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 xml:space="preserve"> 170-2026</w:t>
            </w:r>
          </w:p>
          <w:p w14:paraId="410C847B" w14:textId="77777777" w:rsidR="00DF52C0" w:rsidRDefault="00DF52C0">
            <w:pPr>
              <w:rPr>
                <w:rFonts w:ascii="Arial Narrow" w:eastAsia="Calibri" w:hAnsi="Arial Narrow"/>
                <w:b/>
                <w:sz w:val="24"/>
                <w:szCs w:val="24"/>
                <w:lang w:eastAsia="en-US"/>
              </w:rPr>
            </w:pPr>
          </w:p>
          <w:p w14:paraId="18432A78" w14:textId="77777777" w:rsidR="00DF52C0" w:rsidRDefault="00DF52C0">
            <w:pPr>
              <w:rPr>
                <w:rFonts w:ascii="Arial Narrow" w:eastAsia="Calibri" w:hAnsi="Arial Narrow"/>
                <w:b/>
                <w:sz w:val="24"/>
                <w:szCs w:val="24"/>
                <w:lang w:eastAsia="en-US"/>
              </w:rPr>
            </w:pPr>
          </w:p>
          <w:p w14:paraId="63C0F184" w14:textId="77777777" w:rsidR="00DF52C0" w:rsidRDefault="00DF52C0">
            <w:pPr>
              <w:rPr>
                <w:rFonts w:ascii="Arial Narrow" w:eastAsia="Calibri" w:hAnsi="Arial Narrow"/>
                <w:b/>
                <w:sz w:val="24"/>
                <w:szCs w:val="24"/>
                <w:lang w:eastAsia="en-US"/>
              </w:rPr>
            </w:pPr>
          </w:p>
          <w:p w14:paraId="7BFE506E" w14:textId="77777777" w:rsidR="00DF52C0" w:rsidRDefault="00DF52C0">
            <w:pPr>
              <w:rPr>
                <w:rFonts w:ascii="Arial Narrow" w:eastAsia="Calibri" w:hAnsi="Arial Narrow"/>
                <w:b/>
                <w:sz w:val="24"/>
                <w:szCs w:val="24"/>
                <w:lang w:eastAsia="en-US"/>
              </w:rPr>
            </w:pPr>
          </w:p>
          <w:p w14:paraId="66609959" w14:textId="77777777" w:rsidR="00DF52C0" w:rsidRDefault="00DF52C0">
            <w:pPr>
              <w:rPr>
                <w:rFonts w:ascii="Arial Narrow" w:eastAsia="Calibri" w:hAnsi="Arial Narrow"/>
                <w:b/>
                <w:sz w:val="24"/>
                <w:szCs w:val="24"/>
                <w:lang w:eastAsia="en-US"/>
              </w:rPr>
            </w:pPr>
          </w:p>
          <w:p w14:paraId="22E7E23F" w14:textId="77777777" w:rsidR="00DF52C0" w:rsidRDefault="00DF52C0">
            <w:pPr>
              <w:rPr>
                <w:rFonts w:ascii="Arial Narrow" w:eastAsia="Calibri" w:hAnsi="Arial Narrow"/>
                <w:b/>
                <w:sz w:val="24"/>
                <w:szCs w:val="24"/>
                <w:lang w:eastAsia="en-US"/>
              </w:rPr>
            </w:pPr>
          </w:p>
          <w:p w14:paraId="34DF487B" w14:textId="77777777" w:rsidR="00DF52C0" w:rsidRDefault="00DF52C0">
            <w:pPr>
              <w:rPr>
                <w:rFonts w:ascii="Arial Narrow" w:eastAsia="Calibri" w:hAnsi="Arial Narrow"/>
                <w:b/>
                <w:sz w:val="24"/>
                <w:szCs w:val="24"/>
                <w:lang w:eastAsia="en-US"/>
              </w:rPr>
            </w:pPr>
          </w:p>
          <w:p w14:paraId="74EC55FF" w14:textId="77777777"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 xml:space="preserve"> 171-2026</w:t>
            </w:r>
          </w:p>
          <w:p w14:paraId="29AC0422" w14:textId="77777777" w:rsidR="00DF52C0" w:rsidRDefault="00DF52C0">
            <w:pPr>
              <w:rPr>
                <w:rFonts w:ascii="Arial Narrow" w:eastAsia="Calibri" w:hAnsi="Arial Narrow"/>
                <w:b/>
                <w:sz w:val="24"/>
                <w:szCs w:val="24"/>
                <w:lang w:eastAsia="en-US"/>
              </w:rPr>
            </w:pPr>
          </w:p>
          <w:p w14:paraId="472766CA" w14:textId="77777777" w:rsidR="00DF52C0" w:rsidRDefault="00DF52C0">
            <w:pPr>
              <w:rPr>
                <w:rFonts w:ascii="Arial Narrow" w:eastAsia="Calibri" w:hAnsi="Arial Narrow"/>
                <w:b/>
                <w:sz w:val="24"/>
                <w:szCs w:val="24"/>
                <w:lang w:eastAsia="en-US"/>
              </w:rPr>
            </w:pPr>
          </w:p>
          <w:p w14:paraId="4D9F3670" w14:textId="77777777" w:rsidR="00DF52C0" w:rsidRDefault="00DF52C0">
            <w:pPr>
              <w:rPr>
                <w:rFonts w:ascii="Arial Narrow" w:eastAsia="Calibri" w:hAnsi="Arial Narrow"/>
                <w:b/>
                <w:sz w:val="24"/>
                <w:szCs w:val="24"/>
                <w:lang w:eastAsia="en-US"/>
              </w:rPr>
            </w:pPr>
          </w:p>
          <w:p w14:paraId="6FF84578" w14:textId="77777777" w:rsidR="00DF52C0" w:rsidRDefault="00DF52C0">
            <w:pPr>
              <w:rPr>
                <w:rFonts w:ascii="Arial Narrow" w:eastAsia="Calibri" w:hAnsi="Arial Narrow"/>
                <w:b/>
                <w:sz w:val="24"/>
                <w:szCs w:val="24"/>
                <w:lang w:eastAsia="en-US"/>
              </w:rPr>
            </w:pPr>
          </w:p>
          <w:p w14:paraId="228E042E" w14:textId="77777777" w:rsidR="00DF52C0" w:rsidRDefault="00DF52C0">
            <w:pPr>
              <w:rPr>
                <w:rFonts w:ascii="Arial Narrow" w:eastAsia="Calibri" w:hAnsi="Arial Narrow"/>
                <w:b/>
                <w:sz w:val="24"/>
                <w:szCs w:val="24"/>
                <w:lang w:eastAsia="en-US"/>
              </w:rPr>
            </w:pPr>
          </w:p>
          <w:p w14:paraId="3D432EA7" w14:textId="77777777" w:rsidR="00DF52C0" w:rsidRDefault="00DF52C0">
            <w:pPr>
              <w:rPr>
                <w:rFonts w:ascii="Arial Narrow" w:eastAsia="Calibri" w:hAnsi="Arial Narrow"/>
                <w:b/>
                <w:sz w:val="24"/>
                <w:szCs w:val="24"/>
                <w:lang w:eastAsia="en-US"/>
              </w:rPr>
            </w:pPr>
          </w:p>
          <w:p w14:paraId="5561A39E" w14:textId="77777777" w:rsidR="00DF52C0" w:rsidRDefault="00DF52C0">
            <w:pPr>
              <w:rPr>
                <w:rFonts w:ascii="Arial Narrow" w:eastAsia="Calibri" w:hAnsi="Arial Narrow"/>
                <w:b/>
                <w:sz w:val="24"/>
                <w:szCs w:val="24"/>
                <w:lang w:eastAsia="en-US"/>
              </w:rPr>
            </w:pPr>
          </w:p>
          <w:p w14:paraId="1DCED445" w14:textId="77777777" w:rsidR="00DF52C0" w:rsidRDefault="00DF52C0">
            <w:pPr>
              <w:rPr>
                <w:rFonts w:ascii="Arial Narrow" w:eastAsia="Calibri" w:hAnsi="Arial Narrow"/>
                <w:b/>
                <w:sz w:val="24"/>
                <w:szCs w:val="24"/>
                <w:lang w:eastAsia="en-US"/>
              </w:rPr>
            </w:pPr>
          </w:p>
          <w:p w14:paraId="22B215D0" w14:textId="77777777" w:rsidR="00DF52C0" w:rsidRDefault="00DF52C0">
            <w:pPr>
              <w:rPr>
                <w:rFonts w:ascii="Arial Narrow" w:eastAsia="Calibri" w:hAnsi="Arial Narrow"/>
                <w:b/>
                <w:sz w:val="24"/>
                <w:szCs w:val="24"/>
                <w:lang w:eastAsia="en-US"/>
              </w:rPr>
            </w:pPr>
          </w:p>
          <w:p w14:paraId="24FB8FA0" w14:textId="77777777" w:rsidR="00DF52C0" w:rsidRDefault="00DF52C0">
            <w:pPr>
              <w:rPr>
                <w:rFonts w:ascii="Arial Narrow" w:eastAsia="Calibri" w:hAnsi="Arial Narrow"/>
                <w:b/>
                <w:sz w:val="24"/>
                <w:szCs w:val="24"/>
                <w:lang w:eastAsia="en-US"/>
              </w:rPr>
            </w:pPr>
          </w:p>
          <w:p w14:paraId="61C1B667" w14:textId="77777777" w:rsidR="00DF52C0" w:rsidRDefault="00DF52C0">
            <w:pPr>
              <w:rPr>
                <w:rFonts w:ascii="Arial Narrow" w:eastAsia="Calibri" w:hAnsi="Arial Narrow"/>
                <w:b/>
                <w:sz w:val="24"/>
                <w:szCs w:val="24"/>
                <w:lang w:eastAsia="en-US"/>
              </w:rPr>
            </w:pPr>
          </w:p>
          <w:p w14:paraId="5F7F7FFB" w14:textId="77777777" w:rsidR="00DF52C0" w:rsidRDefault="00DF52C0">
            <w:pPr>
              <w:rPr>
                <w:rFonts w:ascii="Arial Narrow" w:eastAsia="Calibri" w:hAnsi="Arial Narrow"/>
                <w:b/>
                <w:sz w:val="24"/>
                <w:szCs w:val="24"/>
                <w:lang w:eastAsia="en-US"/>
              </w:rPr>
            </w:pPr>
          </w:p>
          <w:p w14:paraId="395DB5F9" w14:textId="77777777"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 xml:space="preserve"> 172-2026</w:t>
            </w:r>
          </w:p>
          <w:p w14:paraId="5B1AD99D" w14:textId="77777777" w:rsidR="00DF52C0" w:rsidRDefault="00DF52C0">
            <w:pPr>
              <w:rPr>
                <w:rFonts w:ascii="Arial Narrow" w:eastAsia="Calibri" w:hAnsi="Arial Narrow"/>
                <w:b/>
                <w:sz w:val="24"/>
                <w:szCs w:val="24"/>
                <w:lang w:eastAsia="en-US"/>
              </w:rPr>
            </w:pPr>
          </w:p>
          <w:p w14:paraId="301B32CE" w14:textId="77777777" w:rsidR="00DF52C0" w:rsidRDefault="00DF52C0">
            <w:pPr>
              <w:rPr>
                <w:rFonts w:ascii="Arial Narrow" w:eastAsia="Calibri" w:hAnsi="Arial Narrow"/>
                <w:b/>
                <w:sz w:val="24"/>
                <w:szCs w:val="24"/>
                <w:lang w:eastAsia="en-US"/>
              </w:rPr>
            </w:pPr>
          </w:p>
          <w:p w14:paraId="1E78C95A" w14:textId="77777777" w:rsidR="00DF52C0" w:rsidRDefault="00DF52C0">
            <w:pPr>
              <w:rPr>
                <w:rFonts w:ascii="Arial Narrow" w:eastAsia="Calibri" w:hAnsi="Arial Narrow"/>
                <w:b/>
                <w:sz w:val="24"/>
                <w:szCs w:val="24"/>
                <w:lang w:eastAsia="en-US"/>
              </w:rPr>
            </w:pPr>
          </w:p>
          <w:p w14:paraId="1AD1443C" w14:textId="77777777" w:rsidR="00DF52C0" w:rsidRDefault="00DF52C0">
            <w:pPr>
              <w:rPr>
                <w:rFonts w:ascii="Arial Narrow" w:eastAsia="Calibri" w:hAnsi="Arial Narrow"/>
                <w:b/>
                <w:sz w:val="24"/>
                <w:szCs w:val="24"/>
                <w:lang w:eastAsia="en-US"/>
              </w:rPr>
            </w:pPr>
          </w:p>
          <w:p w14:paraId="693370A9" w14:textId="77777777" w:rsidR="00DF52C0" w:rsidRDefault="00DF52C0">
            <w:pPr>
              <w:rPr>
                <w:rFonts w:ascii="Arial Narrow" w:eastAsia="Calibri" w:hAnsi="Arial Narrow"/>
                <w:b/>
                <w:sz w:val="24"/>
                <w:szCs w:val="24"/>
                <w:lang w:eastAsia="en-US"/>
              </w:rPr>
            </w:pPr>
          </w:p>
          <w:p w14:paraId="7575EC71" w14:textId="77777777" w:rsidR="00DF52C0" w:rsidRDefault="00DF52C0">
            <w:pPr>
              <w:rPr>
                <w:rFonts w:ascii="Arial Narrow" w:eastAsia="Calibri" w:hAnsi="Arial Narrow"/>
                <w:b/>
                <w:sz w:val="24"/>
                <w:szCs w:val="24"/>
                <w:lang w:eastAsia="en-US"/>
              </w:rPr>
            </w:pPr>
          </w:p>
          <w:p w14:paraId="47FC9E37" w14:textId="77777777" w:rsidR="00DF52C0" w:rsidRDefault="00DF52C0">
            <w:pPr>
              <w:rPr>
                <w:rFonts w:ascii="Arial Narrow" w:eastAsia="Calibri" w:hAnsi="Arial Narrow"/>
                <w:b/>
                <w:sz w:val="24"/>
                <w:szCs w:val="24"/>
                <w:lang w:eastAsia="en-US"/>
              </w:rPr>
            </w:pPr>
          </w:p>
          <w:p w14:paraId="414E84DD" w14:textId="77777777" w:rsidR="00DF52C0" w:rsidRDefault="00DF52C0">
            <w:pPr>
              <w:rPr>
                <w:rFonts w:ascii="Arial Narrow" w:eastAsia="Calibri" w:hAnsi="Arial Narrow"/>
                <w:b/>
                <w:sz w:val="24"/>
                <w:szCs w:val="24"/>
                <w:lang w:eastAsia="en-US"/>
              </w:rPr>
            </w:pPr>
          </w:p>
          <w:p w14:paraId="7C4BE6CD" w14:textId="77777777" w:rsidR="00DF52C0" w:rsidRDefault="00DF52C0">
            <w:pPr>
              <w:rPr>
                <w:rFonts w:ascii="Arial Narrow" w:eastAsia="Calibri" w:hAnsi="Arial Narrow"/>
                <w:b/>
                <w:sz w:val="24"/>
                <w:szCs w:val="24"/>
                <w:lang w:eastAsia="en-US"/>
              </w:rPr>
            </w:pPr>
          </w:p>
          <w:p w14:paraId="06E2427C" w14:textId="77777777" w:rsidR="00DF52C0" w:rsidRDefault="00DF52C0">
            <w:pPr>
              <w:rPr>
                <w:rFonts w:ascii="Arial Narrow" w:eastAsia="Calibri" w:hAnsi="Arial Narrow"/>
                <w:b/>
                <w:sz w:val="24"/>
                <w:szCs w:val="24"/>
                <w:lang w:eastAsia="en-US"/>
              </w:rPr>
            </w:pPr>
          </w:p>
          <w:p w14:paraId="311D33D7" w14:textId="77777777" w:rsidR="00DF52C0" w:rsidRDefault="00DF52C0">
            <w:pPr>
              <w:rPr>
                <w:rFonts w:ascii="Arial Narrow" w:eastAsia="Calibri" w:hAnsi="Arial Narrow"/>
                <w:b/>
                <w:sz w:val="24"/>
                <w:szCs w:val="24"/>
                <w:lang w:eastAsia="en-US"/>
              </w:rPr>
            </w:pPr>
          </w:p>
          <w:p w14:paraId="485A79B3" w14:textId="77777777" w:rsidR="00DF52C0" w:rsidRDefault="00DF52C0">
            <w:pPr>
              <w:rPr>
                <w:rFonts w:ascii="Arial Narrow" w:eastAsia="Calibri" w:hAnsi="Arial Narrow"/>
                <w:b/>
                <w:sz w:val="24"/>
                <w:szCs w:val="24"/>
                <w:lang w:eastAsia="en-US"/>
              </w:rPr>
            </w:pPr>
          </w:p>
          <w:p w14:paraId="51FBA384" w14:textId="77777777" w:rsidR="00DF52C0" w:rsidRDefault="00DF52C0">
            <w:pPr>
              <w:rPr>
                <w:rFonts w:ascii="Arial Narrow" w:eastAsia="Calibri" w:hAnsi="Arial Narrow"/>
                <w:b/>
                <w:sz w:val="24"/>
                <w:szCs w:val="24"/>
                <w:lang w:eastAsia="en-US"/>
              </w:rPr>
            </w:pPr>
          </w:p>
          <w:p w14:paraId="3DBCD07A" w14:textId="77777777" w:rsidR="00DF52C0" w:rsidRDefault="00DF52C0">
            <w:pPr>
              <w:rPr>
                <w:rFonts w:ascii="Arial Narrow" w:eastAsia="Calibri" w:hAnsi="Arial Narrow"/>
                <w:b/>
                <w:sz w:val="24"/>
                <w:szCs w:val="24"/>
                <w:lang w:eastAsia="en-US"/>
              </w:rPr>
            </w:pPr>
          </w:p>
          <w:p w14:paraId="0F96A3C7" w14:textId="77777777" w:rsidR="00DF52C0" w:rsidRDefault="00DF52C0">
            <w:pPr>
              <w:rPr>
                <w:rFonts w:ascii="Arial Narrow" w:eastAsia="Calibri" w:hAnsi="Arial Narrow"/>
                <w:b/>
                <w:sz w:val="24"/>
                <w:szCs w:val="24"/>
                <w:lang w:eastAsia="en-US"/>
              </w:rPr>
            </w:pPr>
          </w:p>
          <w:p w14:paraId="2115B966" w14:textId="77777777" w:rsidR="00DF52C0" w:rsidRDefault="00DF52C0">
            <w:pPr>
              <w:rPr>
                <w:rFonts w:ascii="Arial Narrow" w:eastAsia="Calibri" w:hAnsi="Arial Narrow"/>
                <w:b/>
                <w:sz w:val="24"/>
                <w:szCs w:val="24"/>
                <w:lang w:eastAsia="en-US"/>
              </w:rPr>
            </w:pPr>
          </w:p>
          <w:p w14:paraId="5976490F" w14:textId="77777777" w:rsidR="00DF52C0" w:rsidRDefault="00DF52C0">
            <w:pPr>
              <w:rPr>
                <w:rFonts w:ascii="Arial Narrow" w:eastAsia="Calibri" w:hAnsi="Arial Narrow"/>
                <w:b/>
                <w:sz w:val="24"/>
                <w:szCs w:val="24"/>
                <w:lang w:eastAsia="en-US"/>
              </w:rPr>
            </w:pPr>
          </w:p>
          <w:p w14:paraId="29DD9779" w14:textId="77777777" w:rsidR="00DF52C0" w:rsidRDefault="00000000">
            <w:pPr>
              <w:rPr>
                <w:rFonts w:ascii="Arial Narrow" w:eastAsia="Calibri" w:hAnsi="Arial Narrow"/>
                <w:b/>
                <w:sz w:val="24"/>
                <w:szCs w:val="24"/>
                <w:lang w:eastAsia="en-US"/>
              </w:rPr>
            </w:pPr>
            <w:r>
              <w:rPr>
                <w:rFonts w:ascii="Arial Narrow" w:eastAsia="Calibri" w:hAnsi="Arial Narrow"/>
                <w:b/>
                <w:sz w:val="24"/>
                <w:szCs w:val="24"/>
                <w:lang w:eastAsia="en-US"/>
              </w:rPr>
              <w:t xml:space="preserve"> 173-2026</w:t>
            </w:r>
          </w:p>
        </w:tc>
        <w:tc>
          <w:tcPr>
            <w:tcW w:w="283" w:type="dxa"/>
            <w:tcMar>
              <w:top w:w="0" w:type="dxa"/>
              <w:left w:w="108" w:type="dxa"/>
              <w:bottom w:w="0" w:type="dxa"/>
              <w:right w:w="108" w:type="dxa"/>
            </w:tcMar>
          </w:tcPr>
          <w:p w14:paraId="3508BA53"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2AE0D2ED" w14:textId="77777777" w:rsidR="00DF52C0" w:rsidRDefault="00DF52C0">
            <w:pPr>
              <w:spacing w:before="120"/>
              <w:ind w:left="181"/>
              <w:jc w:val="both"/>
              <w:rPr>
                <w:rFonts w:ascii="Arial Narrow" w:eastAsia="Calibri" w:hAnsi="Arial Narrow"/>
                <w:b/>
                <w:sz w:val="24"/>
                <w:szCs w:val="24"/>
                <w:u w:val="single"/>
                <w:lang w:eastAsia="en-US"/>
              </w:rPr>
            </w:pPr>
          </w:p>
        </w:tc>
        <w:tc>
          <w:tcPr>
            <w:tcW w:w="9927" w:type="dxa"/>
            <w:gridSpan w:val="2"/>
            <w:tcMar>
              <w:top w:w="0" w:type="dxa"/>
              <w:left w:w="108" w:type="dxa"/>
              <w:bottom w:w="0" w:type="dxa"/>
              <w:right w:w="108" w:type="dxa"/>
            </w:tcMar>
          </w:tcPr>
          <w:p w14:paraId="0E08A099" w14:textId="77777777" w:rsidR="00DF52C0" w:rsidRDefault="00000000">
            <w:pPr>
              <w:pStyle w:val="Normal09"/>
              <w:ind w:right="567"/>
              <w:jc w:val="both"/>
              <w:rPr>
                <w:rFonts w:ascii="Arial Narrow" w:eastAsia="Calibri" w:hAnsi="Arial Narrow" w:cs="Arial"/>
                <w:sz w:val="24"/>
                <w:szCs w:val="24"/>
                <w:lang w:eastAsia="en-US"/>
              </w:rPr>
            </w:pPr>
            <w:r>
              <w:rPr>
                <w:rFonts w:ascii="Arial Narrow" w:eastAsia="Calibri" w:hAnsi="Arial Narrow" w:cs="Arial"/>
                <w:sz w:val="24"/>
                <w:szCs w:val="24"/>
                <w:lang w:eastAsia="en-US"/>
              </w:rPr>
              <w:t>Aucune correspondance.</w:t>
            </w:r>
          </w:p>
          <w:p w14:paraId="7C05C088" w14:textId="77777777" w:rsidR="00DF52C0" w:rsidRDefault="00DF52C0">
            <w:pPr>
              <w:pStyle w:val="Normal09"/>
              <w:ind w:right="567"/>
              <w:jc w:val="both"/>
              <w:rPr>
                <w:rFonts w:ascii="Arial Narrow" w:eastAsia="Calibri" w:hAnsi="Arial Narrow" w:cs="Arial"/>
                <w:sz w:val="24"/>
                <w:szCs w:val="24"/>
                <w:lang w:eastAsia="en-US"/>
              </w:rPr>
            </w:pPr>
          </w:p>
          <w:p w14:paraId="03B80F08" w14:textId="77777777" w:rsidR="00DF52C0" w:rsidRDefault="00000000">
            <w:pPr>
              <w:pStyle w:val="Normal09"/>
              <w:ind w:right="567"/>
              <w:jc w:val="both"/>
            </w:pPr>
            <w:r>
              <w:rPr>
                <w:rFonts w:ascii="Arial Narrow" w:eastAsia="Calibri" w:hAnsi="Arial Narrow" w:cs="Arial"/>
                <w:b/>
                <w:bCs/>
                <w:sz w:val="24"/>
                <w:szCs w:val="24"/>
                <w:lang w:eastAsia="en-US"/>
              </w:rPr>
              <w:t xml:space="preserve">14.   </w:t>
            </w:r>
            <w:r>
              <w:rPr>
                <w:rFonts w:ascii="Arial Narrow" w:eastAsia="Calibri" w:hAnsi="Arial Narrow" w:cs="Arial"/>
                <w:b/>
                <w:bCs/>
                <w:sz w:val="24"/>
                <w:szCs w:val="24"/>
                <w:u w:val="single"/>
                <w:lang w:eastAsia="en-US"/>
              </w:rPr>
              <w:t>VARIA</w:t>
            </w:r>
          </w:p>
          <w:p w14:paraId="47254F7E" w14:textId="77777777" w:rsidR="00DF52C0" w:rsidRDefault="00DF52C0">
            <w:pPr>
              <w:pStyle w:val="Normal09"/>
              <w:ind w:right="567"/>
              <w:jc w:val="both"/>
              <w:rPr>
                <w:rFonts w:ascii="Arial Narrow" w:eastAsia="Calibri" w:hAnsi="Arial Narrow" w:cs="Arial"/>
                <w:sz w:val="24"/>
                <w:szCs w:val="24"/>
                <w:lang w:eastAsia="en-US"/>
              </w:rPr>
            </w:pPr>
          </w:p>
          <w:p w14:paraId="7D676757" w14:textId="77777777" w:rsidR="00DF52C0" w:rsidRDefault="00000000">
            <w:pPr>
              <w:pStyle w:val="Normal09"/>
              <w:ind w:right="567"/>
              <w:jc w:val="both"/>
            </w:pPr>
            <w:r>
              <w:rPr>
                <w:rFonts w:ascii="Arial Narrow" w:eastAsia="Calibri" w:hAnsi="Arial Narrow" w:cs="Arial"/>
                <w:b/>
                <w:bCs/>
                <w:sz w:val="24"/>
                <w:szCs w:val="24"/>
                <w:lang w:eastAsia="en-US"/>
              </w:rPr>
              <w:t xml:space="preserve">14.1    </w:t>
            </w:r>
            <w:r>
              <w:rPr>
                <w:rFonts w:ascii="Arial Narrow" w:eastAsia="Calibri" w:hAnsi="Arial Narrow" w:cs="Arial"/>
                <w:b/>
                <w:bCs/>
                <w:sz w:val="24"/>
                <w:szCs w:val="24"/>
                <w:u w:val="single"/>
                <w:lang w:eastAsia="en-US"/>
              </w:rPr>
              <w:t>TARIF COOPTEL</w:t>
            </w:r>
          </w:p>
          <w:p w14:paraId="02F47B41" w14:textId="77777777" w:rsidR="00DF52C0" w:rsidRDefault="00DF52C0">
            <w:pPr>
              <w:pStyle w:val="Normal09"/>
              <w:ind w:right="567"/>
              <w:jc w:val="both"/>
              <w:rPr>
                <w:rFonts w:ascii="Arial Narrow" w:eastAsia="Calibri" w:hAnsi="Arial Narrow" w:cs="Arial"/>
                <w:b/>
                <w:bCs/>
                <w:sz w:val="24"/>
                <w:szCs w:val="24"/>
                <w:lang w:eastAsia="en-US"/>
              </w:rPr>
            </w:pPr>
          </w:p>
          <w:p w14:paraId="78292FD2" w14:textId="381D4E03" w:rsidR="00DF52C0" w:rsidRDefault="00000000">
            <w:pPr>
              <w:pStyle w:val="Normal09"/>
              <w:ind w:right="567"/>
              <w:jc w:val="both"/>
              <w:rPr>
                <w:rFonts w:ascii="Arial Narrow" w:eastAsia="Calibri" w:hAnsi="Arial Narrow" w:cs="Arial"/>
                <w:sz w:val="24"/>
                <w:szCs w:val="24"/>
                <w:lang w:eastAsia="en-US"/>
              </w:rPr>
            </w:pPr>
            <w:r>
              <w:rPr>
                <w:rFonts w:ascii="Arial Narrow" w:eastAsia="Calibri" w:hAnsi="Arial Narrow" w:cs="Arial"/>
                <w:sz w:val="24"/>
                <w:szCs w:val="24"/>
                <w:lang w:eastAsia="en-US"/>
              </w:rPr>
              <w:t xml:space="preserve">Il est proposé par Marie Josée Déry, appuyé par Norman Heppell et résolu à l’unanimité des conseillers présents d’autoriser la directrice-générale / greffière par intérim de signer pour et au nom de la municipalité </w:t>
            </w:r>
            <w:r w:rsidR="003F213C">
              <w:rPr>
                <w:rFonts w:ascii="Arial Narrow" w:eastAsia="Calibri" w:hAnsi="Arial Narrow" w:cs="Arial"/>
                <w:sz w:val="24"/>
                <w:szCs w:val="24"/>
                <w:lang w:eastAsia="en-US"/>
              </w:rPr>
              <w:t>tous les</w:t>
            </w:r>
            <w:r>
              <w:rPr>
                <w:rFonts w:ascii="Arial Narrow" w:eastAsia="Calibri" w:hAnsi="Arial Narrow" w:cs="Arial"/>
                <w:sz w:val="24"/>
                <w:szCs w:val="24"/>
                <w:lang w:eastAsia="en-US"/>
              </w:rPr>
              <w:t xml:space="preserve"> documents nécessaire</w:t>
            </w:r>
            <w:r w:rsidR="003F213C">
              <w:rPr>
                <w:rFonts w:ascii="Arial Narrow" w:eastAsia="Calibri" w:hAnsi="Arial Narrow" w:cs="Arial"/>
                <w:sz w:val="24"/>
                <w:szCs w:val="24"/>
                <w:lang w:eastAsia="en-US"/>
              </w:rPr>
              <w:t>s</w:t>
            </w:r>
            <w:r>
              <w:rPr>
                <w:rFonts w:ascii="Arial Narrow" w:eastAsia="Calibri" w:hAnsi="Arial Narrow" w:cs="Arial"/>
                <w:sz w:val="24"/>
                <w:szCs w:val="24"/>
                <w:lang w:eastAsia="en-US"/>
              </w:rPr>
              <w:t xml:space="preserve"> pour ce dossier.</w:t>
            </w:r>
          </w:p>
          <w:p w14:paraId="5F1C88DF" w14:textId="77777777" w:rsidR="00DF52C0" w:rsidRDefault="00DF52C0">
            <w:pPr>
              <w:pStyle w:val="Normal09"/>
              <w:ind w:right="567"/>
              <w:jc w:val="both"/>
              <w:rPr>
                <w:rFonts w:ascii="Arial Narrow" w:eastAsia="Calibri" w:hAnsi="Arial Narrow" w:cs="Arial"/>
                <w:b/>
                <w:bCs/>
                <w:sz w:val="24"/>
                <w:szCs w:val="24"/>
                <w:lang w:eastAsia="en-US"/>
              </w:rPr>
            </w:pPr>
          </w:p>
          <w:p w14:paraId="64BBAE0C" w14:textId="77777777" w:rsidR="00DF52C0" w:rsidRDefault="00000000">
            <w:pPr>
              <w:pStyle w:val="Normal09"/>
              <w:ind w:right="567"/>
              <w:jc w:val="right"/>
              <w:rPr>
                <w:rFonts w:ascii="Arial Narrow" w:eastAsia="Calibri" w:hAnsi="Arial Narrow" w:cs="Arial"/>
                <w:b/>
                <w:bCs/>
                <w:sz w:val="24"/>
                <w:szCs w:val="24"/>
                <w:u w:val="single"/>
                <w:lang w:eastAsia="en-US"/>
              </w:rPr>
            </w:pPr>
            <w:r>
              <w:rPr>
                <w:rFonts w:ascii="Arial Narrow" w:eastAsia="Calibri" w:hAnsi="Arial Narrow" w:cs="Arial"/>
                <w:b/>
                <w:bCs/>
                <w:sz w:val="24"/>
                <w:szCs w:val="24"/>
                <w:u w:val="single"/>
                <w:lang w:eastAsia="en-US"/>
              </w:rPr>
              <w:t>ADOPTÉ</w:t>
            </w:r>
          </w:p>
          <w:p w14:paraId="0F10F6CD" w14:textId="77777777" w:rsidR="00DF52C0" w:rsidRDefault="00DF52C0">
            <w:pPr>
              <w:pStyle w:val="Normal09"/>
              <w:ind w:right="567"/>
              <w:jc w:val="right"/>
              <w:rPr>
                <w:rFonts w:ascii="Arial Narrow" w:eastAsia="Calibri" w:hAnsi="Arial Narrow" w:cs="Arial"/>
                <w:b/>
                <w:bCs/>
                <w:sz w:val="24"/>
                <w:szCs w:val="24"/>
                <w:u w:val="single"/>
                <w:lang w:eastAsia="en-US"/>
              </w:rPr>
            </w:pPr>
          </w:p>
          <w:p w14:paraId="18D8D44B" w14:textId="48F6D7F9" w:rsidR="00DF52C0" w:rsidRDefault="009A4C02">
            <w:pPr>
              <w:pStyle w:val="Normal09"/>
              <w:ind w:right="567"/>
              <w:jc w:val="both"/>
            </w:pPr>
            <w:r>
              <w:rPr>
                <w:rFonts w:ascii="Arial Narrow" w:eastAsia="Calibri" w:hAnsi="Arial Narrow" w:cs="Arial"/>
                <w:b/>
                <w:bCs/>
                <w:sz w:val="24"/>
                <w:szCs w:val="24"/>
                <w:lang w:eastAsia="en-US"/>
              </w:rPr>
              <w:t xml:space="preserve">14.2 </w:t>
            </w:r>
            <w:r w:rsidRPr="009A4C02">
              <w:rPr>
                <w:rFonts w:ascii="Arial Narrow" w:eastAsia="Calibri" w:hAnsi="Arial Narrow" w:cs="Arial"/>
                <w:b/>
                <w:bCs/>
                <w:sz w:val="24"/>
                <w:szCs w:val="24"/>
                <w:u w:val="single"/>
                <w:lang w:eastAsia="en-US"/>
              </w:rPr>
              <w:t>ABONNEMENT</w:t>
            </w:r>
            <w:r>
              <w:rPr>
                <w:rFonts w:ascii="Arial Narrow" w:eastAsia="Calibri" w:hAnsi="Arial Narrow" w:cs="Arial"/>
                <w:b/>
                <w:bCs/>
                <w:sz w:val="24"/>
                <w:szCs w:val="24"/>
                <w:u w:val="single"/>
                <w:lang w:eastAsia="en-US"/>
              </w:rPr>
              <w:t xml:space="preserve"> AVEC INTELLIGEANCE ARTIFICIEL</w:t>
            </w:r>
            <w:r w:rsidR="003F213C">
              <w:rPr>
                <w:rFonts w:ascii="Arial Narrow" w:eastAsia="Calibri" w:hAnsi="Arial Narrow" w:cs="Arial"/>
                <w:b/>
                <w:bCs/>
                <w:sz w:val="24"/>
                <w:szCs w:val="24"/>
                <w:u w:val="single"/>
                <w:lang w:eastAsia="en-US"/>
              </w:rPr>
              <w:t>LE</w:t>
            </w:r>
          </w:p>
          <w:p w14:paraId="5154EF1A" w14:textId="77777777" w:rsidR="00DF52C0" w:rsidRDefault="00DF52C0">
            <w:pPr>
              <w:pStyle w:val="Normal09"/>
              <w:ind w:right="567"/>
              <w:jc w:val="both"/>
              <w:rPr>
                <w:rFonts w:ascii="Arial Narrow" w:eastAsia="Calibri" w:hAnsi="Arial Narrow" w:cs="Arial"/>
                <w:b/>
                <w:bCs/>
                <w:sz w:val="24"/>
                <w:szCs w:val="24"/>
                <w:u w:val="single"/>
                <w:lang w:eastAsia="en-US"/>
              </w:rPr>
            </w:pPr>
          </w:p>
          <w:p w14:paraId="42659894" w14:textId="77777777" w:rsidR="00DF52C0" w:rsidRDefault="00000000">
            <w:pPr>
              <w:autoSpaceDE w:val="0"/>
            </w:pPr>
            <w:r>
              <w:rPr>
                <w:rFonts w:ascii="Arial Narrow" w:eastAsia="Calibri" w:hAnsi="Arial Narrow" w:cs="CIDFont+F3"/>
                <w:b/>
                <w:bCs/>
                <w:sz w:val="24"/>
                <w:szCs w:val="24"/>
                <w:lang w:eastAsia="en-US"/>
              </w:rPr>
              <w:t>Considérant que</w:t>
            </w:r>
            <w:r>
              <w:rPr>
                <w:rFonts w:ascii="Arial Narrow" w:eastAsia="Calibri" w:hAnsi="Arial Narrow" w:cs="CIDFont+F3"/>
                <w:sz w:val="24"/>
                <w:szCs w:val="24"/>
                <w:lang w:eastAsia="en-US"/>
              </w:rPr>
              <w:t xml:space="preserve"> l'intelligence artificielle fait de plus en plus partie de nos vies;</w:t>
            </w:r>
          </w:p>
          <w:p w14:paraId="4E9B4154" w14:textId="77777777" w:rsidR="00DF52C0" w:rsidRDefault="00DF52C0">
            <w:pPr>
              <w:autoSpaceDE w:val="0"/>
              <w:rPr>
                <w:rFonts w:ascii="Arial Narrow" w:eastAsia="Calibri" w:hAnsi="Arial Narrow" w:cs="CIDFont+F3"/>
                <w:sz w:val="24"/>
                <w:szCs w:val="24"/>
                <w:lang w:eastAsia="en-US"/>
              </w:rPr>
            </w:pPr>
          </w:p>
          <w:p w14:paraId="35260C02" w14:textId="13CB10ED" w:rsidR="00DF52C0" w:rsidRDefault="00000000">
            <w:pPr>
              <w:autoSpaceDE w:val="0"/>
            </w:pPr>
            <w:r>
              <w:rPr>
                <w:rFonts w:ascii="Arial Narrow" w:eastAsia="Calibri" w:hAnsi="Arial Narrow" w:cs="CIDFont+F3"/>
                <w:b/>
                <w:bCs/>
                <w:sz w:val="24"/>
                <w:szCs w:val="24"/>
                <w:lang w:eastAsia="en-US"/>
              </w:rPr>
              <w:t>Considérant que</w:t>
            </w:r>
            <w:r>
              <w:rPr>
                <w:rFonts w:ascii="Arial Narrow" w:eastAsia="Calibri" w:hAnsi="Arial Narrow" w:cs="CIDFont+F3"/>
                <w:sz w:val="24"/>
                <w:szCs w:val="24"/>
                <w:lang w:eastAsia="en-US"/>
              </w:rPr>
              <w:t xml:space="preserve"> cette dernière peut nous faire </w:t>
            </w:r>
            <w:r w:rsidR="003F213C">
              <w:rPr>
                <w:rFonts w:ascii="Arial Narrow" w:eastAsia="Calibri" w:hAnsi="Arial Narrow" w:cs="CIDFont+F3"/>
                <w:sz w:val="24"/>
                <w:szCs w:val="24"/>
                <w:lang w:eastAsia="en-US"/>
              </w:rPr>
              <w:t>gagner un</w:t>
            </w:r>
            <w:r>
              <w:rPr>
                <w:rFonts w:ascii="Arial Narrow" w:eastAsia="Calibri" w:hAnsi="Arial Narrow" w:cs="CIDFont+F3"/>
                <w:sz w:val="24"/>
                <w:szCs w:val="24"/>
                <w:lang w:eastAsia="en-US"/>
              </w:rPr>
              <w:t xml:space="preserve"> temps précieux;</w:t>
            </w:r>
          </w:p>
          <w:p w14:paraId="0FA77010" w14:textId="77777777" w:rsidR="00DF52C0" w:rsidRDefault="00DF52C0">
            <w:pPr>
              <w:autoSpaceDE w:val="0"/>
              <w:rPr>
                <w:rFonts w:ascii="Arial Narrow" w:eastAsia="Calibri" w:hAnsi="Arial Narrow" w:cs="CIDFont+F3"/>
                <w:sz w:val="24"/>
                <w:szCs w:val="24"/>
                <w:lang w:eastAsia="en-US"/>
              </w:rPr>
            </w:pPr>
          </w:p>
          <w:p w14:paraId="2582C64B" w14:textId="77777777" w:rsidR="00DF52C0" w:rsidRDefault="00000000">
            <w:pPr>
              <w:autoSpaceDE w:val="0"/>
            </w:pPr>
            <w:r>
              <w:rPr>
                <w:rFonts w:ascii="Arial Narrow" w:eastAsia="Calibri" w:hAnsi="Arial Narrow" w:cs="CIDFont+F3"/>
                <w:b/>
                <w:bCs/>
                <w:sz w:val="24"/>
                <w:szCs w:val="24"/>
                <w:lang w:eastAsia="en-US"/>
              </w:rPr>
              <w:t>Considérant que</w:t>
            </w:r>
            <w:r>
              <w:rPr>
                <w:rFonts w:ascii="Arial Narrow" w:eastAsia="Calibri" w:hAnsi="Arial Narrow" w:cs="CIDFont+F3"/>
                <w:sz w:val="24"/>
                <w:szCs w:val="24"/>
                <w:lang w:eastAsia="en-US"/>
              </w:rPr>
              <w:t xml:space="preserve"> nous avons reçu une offre de service de Chat GPT;</w:t>
            </w:r>
          </w:p>
          <w:p w14:paraId="24FDF2BB" w14:textId="77777777" w:rsidR="00DF52C0" w:rsidRDefault="00DF52C0">
            <w:pPr>
              <w:autoSpaceDE w:val="0"/>
              <w:rPr>
                <w:rFonts w:ascii="Arial Narrow" w:eastAsia="Calibri" w:hAnsi="Arial Narrow" w:cs="CIDFont+F3"/>
                <w:sz w:val="24"/>
                <w:szCs w:val="24"/>
                <w:lang w:eastAsia="en-US"/>
              </w:rPr>
            </w:pPr>
          </w:p>
          <w:p w14:paraId="3D55AE59" w14:textId="77777777" w:rsidR="00DF52C0" w:rsidRDefault="00000000">
            <w:pPr>
              <w:autoSpaceDE w:val="0"/>
              <w:rPr>
                <w:rFonts w:ascii="Arial Narrow" w:eastAsia="Calibri" w:hAnsi="Arial Narrow" w:cs="CIDFont+F3"/>
                <w:sz w:val="24"/>
                <w:szCs w:val="24"/>
                <w:lang w:eastAsia="en-US"/>
              </w:rPr>
            </w:pPr>
            <w:r>
              <w:rPr>
                <w:rFonts w:ascii="Arial Narrow" w:eastAsia="Calibri" w:hAnsi="Arial Narrow" w:cs="CIDFont+F3"/>
                <w:sz w:val="24"/>
                <w:szCs w:val="24"/>
                <w:lang w:eastAsia="en-US"/>
              </w:rPr>
              <w:lastRenderedPageBreak/>
              <w:t xml:space="preserve">Il est proposé par Bruno Simard, appuyé par Marie-Josée Déry et résolu à l'unanimité des conseillers de prendre une licence </w:t>
            </w:r>
            <w:proofErr w:type="spellStart"/>
            <w:r>
              <w:rPr>
                <w:rFonts w:ascii="Arial Narrow" w:eastAsia="Calibri" w:hAnsi="Arial Narrow" w:cs="CIDFont+F3"/>
                <w:sz w:val="24"/>
                <w:szCs w:val="24"/>
                <w:lang w:eastAsia="en-US"/>
              </w:rPr>
              <w:t>ChatGPT</w:t>
            </w:r>
            <w:proofErr w:type="spellEnd"/>
            <w:r>
              <w:rPr>
                <w:rFonts w:ascii="Arial Narrow" w:eastAsia="Calibri" w:hAnsi="Arial Narrow" w:cs="CIDFont+F3"/>
                <w:sz w:val="24"/>
                <w:szCs w:val="24"/>
                <w:lang w:eastAsia="en-US"/>
              </w:rPr>
              <w:t xml:space="preserve"> AI pour un an au coût de 620.87$ taxes incluses.</w:t>
            </w:r>
          </w:p>
          <w:p w14:paraId="1B0E71F0" w14:textId="77777777" w:rsidR="00DF52C0" w:rsidRDefault="00DF52C0">
            <w:pPr>
              <w:autoSpaceDE w:val="0"/>
              <w:rPr>
                <w:rFonts w:ascii="Arial Narrow" w:eastAsia="Calibri" w:hAnsi="Arial Narrow" w:cs="CIDFont+F3"/>
                <w:sz w:val="24"/>
                <w:szCs w:val="24"/>
                <w:lang w:eastAsia="en-US"/>
              </w:rPr>
            </w:pPr>
          </w:p>
          <w:p w14:paraId="1435C35B" w14:textId="77777777" w:rsidR="00DF52C0" w:rsidRDefault="00000000">
            <w:pPr>
              <w:autoSpaceDE w:val="0"/>
              <w:jc w:val="right"/>
              <w:rPr>
                <w:rFonts w:ascii="Arial Narrow" w:eastAsia="Calibri" w:hAnsi="Arial Narrow" w:cs="CIDFont+F3"/>
                <w:b/>
                <w:bCs/>
                <w:sz w:val="24"/>
                <w:szCs w:val="24"/>
                <w:u w:val="single"/>
                <w:lang w:eastAsia="en-US"/>
              </w:rPr>
            </w:pPr>
            <w:r>
              <w:rPr>
                <w:rFonts w:ascii="Arial Narrow" w:eastAsia="Calibri" w:hAnsi="Arial Narrow" w:cs="CIDFont+F3"/>
                <w:b/>
                <w:bCs/>
                <w:sz w:val="24"/>
                <w:szCs w:val="24"/>
                <w:u w:val="single"/>
                <w:lang w:eastAsia="en-US"/>
              </w:rPr>
              <w:t>ADOPTÉ</w:t>
            </w:r>
          </w:p>
          <w:p w14:paraId="6D943241" w14:textId="77777777" w:rsidR="00DF52C0" w:rsidRDefault="00DF52C0">
            <w:pPr>
              <w:autoSpaceDE w:val="0"/>
              <w:jc w:val="right"/>
              <w:rPr>
                <w:rFonts w:ascii="Arial Narrow" w:eastAsia="Calibri" w:hAnsi="Arial Narrow" w:cs="CIDFont+F3"/>
                <w:b/>
                <w:bCs/>
                <w:sz w:val="24"/>
                <w:szCs w:val="24"/>
                <w:u w:val="single"/>
                <w:lang w:eastAsia="en-US"/>
              </w:rPr>
            </w:pPr>
          </w:p>
          <w:p w14:paraId="6958CA4B" w14:textId="6CE7B961" w:rsidR="00DF52C0" w:rsidRDefault="00000000">
            <w:pPr>
              <w:autoSpaceDE w:val="0"/>
              <w:jc w:val="both"/>
            </w:pPr>
            <w:proofErr w:type="gramStart"/>
            <w:r>
              <w:rPr>
                <w:rFonts w:ascii="Arial Narrow" w:eastAsia="Calibri" w:hAnsi="Arial Narrow" w:cs="CIDFont+F3"/>
                <w:b/>
                <w:bCs/>
                <w:sz w:val="24"/>
                <w:szCs w:val="24"/>
                <w:lang w:eastAsia="en-US"/>
              </w:rPr>
              <w:t xml:space="preserve">14.3  </w:t>
            </w:r>
            <w:r>
              <w:rPr>
                <w:rFonts w:ascii="Arial Narrow" w:eastAsia="Calibri" w:hAnsi="Arial Narrow" w:cs="CIDFont+F3"/>
                <w:b/>
                <w:bCs/>
                <w:sz w:val="24"/>
                <w:szCs w:val="24"/>
                <w:u w:val="single"/>
                <w:lang w:eastAsia="en-US"/>
              </w:rPr>
              <w:t>RÉSOLUTION</w:t>
            </w:r>
            <w:proofErr w:type="gramEnd"/>
            <w:r>
              <w:rPr>
                <w:rFonts w:ascii="Arial Narrow" w:eastAsia="Calibri" w:hAnsi="Arial Narrow" w:cs="CIDFont+F3"/>
                <w:b/>
                <w:bCs/>
                <w:sz w:val="24"/>
                <w:szCs w:val="24"/>
                <w:u w:val="single"/>
                <w:lang w:eastAsia="en-US"/>
              </w:rPr>
              <w:t xml:space="preserve"> D’APPUI </w:t>
            </w:r>
            <w:r w:rsidR="003F213C">
              <w:rPr>
                <w:rFonts w:ascii="Arial Narrow" w:eastAsia="Calibri" w:hAnsi="Arial Narrow" w:cs="CIDFont+F3"/>
                <w:b/>
                <w:bCs/>
                <w:sz w:val="24"/>
                <w:szCs w:val="24"/>
                <w:u w:val="single"/>
                <w:lang w:eastAsia="en-US"/>
              </w:rPr>
              <w:t>INVESTISSEMENT SPICER INC.</w:t>
            </w:r>
          </w:p>
          <w:p w14:paraId="0E5581A1" w14:textId="77777777" w:rsidR="00DF52C0" w:rsidRDefault="00DF52C0">
            <w:pPr>
              <w:autoSpaceDE w:val="0"/>
              <w:jc w:val="both"/>
              <w:rPr>
                <w:rFonts w:ascii="Arial Narrow" w:eastAsia="Calibri" w:hAnsi="Arial Narrow" w:cs="CIDFont+F3"/>
                <w:b/>
                <w:bCs/>
                <w:sz w:val="24"/>
                <w:szCs w:val="24"/>
                <w:u w:val="single"/>
                <w:lang w:eastAsia="en-US"/>
              </w:rPr>
            </w:pPr>
          </w:p>
          <w:p w14:paraId="015AC3ED" w14:textId="6583A28C" w:rsidR="00DF52C0" w:rsidRDefault="00000000">
            <w:pPr>
              <w:ind w:left="36" w:right="171"/>
              <w:jc w:val="both"/>
            </w:pPr>
            <w:r>
              <w:rPr>
                <w:rFonts w:ascii="Arial Narrow" w:eastAsia="Calibri" w:hAnsi="Arial Narrow"/>
                <w:b/>
                <w:sz w:val="24"/>
                <w:szCs w:val="24"/>
                <w:lang w:eastAsia="en-US"/>
              </w:rPr>
              <w:t>Considérant que</w:t>
            </w:r>
            <w:r>
              <w:rPr>
                <w:rFonts w:ascii="Arial Narrow" w:eastAsia="Calibri" w:hAnsi="Arial Narrow"/>
                <w:sz w:val="24"/>
                <w:szCs w:val="24"/>
                <w:lang w:eastAsia="en-US"/>
              </w:rPr>
              <w:t xml:space="preserve"> la compagnie Investissement Spicer </w:t>
            </w:r>
            <w:r w:rsidR="00272259">
              <w:rPr>
                <w:rFonts w:ascii="Arial Narrow" w:eastAsia="Calibri" w:hAnsi="Arial Narrow"/>
                <w:sz w:val="24"/>
                <w:szCs w:val="24"/>
                <w:lang w:eastAsia="en-US"/>
              </w:rPr>
              <w:t>Inc.</w:t>
            </w:r>
            <w:r>
              <w:rPr>
                <w:rFonts w:ascii="Arial Narrow" w:eastAsia="Calibri" w:hAnsi="Arial Narrow"/>
                <w:sz w:val="24"/>
                <w:szCs w:val="24"/>
                <w:lang w:eastAsia="en-US"/>
              </w:rPr>
              <w:t xml:space="preserve"> est situé sur le lot 6343255;</w:t>
            </w:r>
          </w:p>
          <w:p w14:paraId="121B04B0" w14:textId="77777777" w:rsidR="00DF52C0" w:rsidRDefault="00DF52C0">
            <w:pPr>
              <w:ind w:left="36" w:right="171"/>
              <w:jc w:val="both"/>
              <w:rPr>
                <w:rFonts w:ascii="Arial Narrow" w:eastAsia="Calibri" w:hAnsi="Arial Narrow"/>
                <w:sz w:val="24"/>
                <w:szCs w:val="24"/>
                <w:lang w:eastAsia="en-US"/>
              </w:rPr>
            </w:pPr>
          </w:p>
          <w:p w14:paraId="318F8026" w14:textId="5386900D" w:rsidR="00DF52C0" w:rsidRDefault="00000000">
            <w:pPr>
              <w:ind w:left="36" w:right="171"/>
              <w:jc w:val="both"/>
            </w:pPr>
            <w:r>
              <w:rPr>
                <w:rFonts w:ascii="Arial Narrow" w:eastAsia="Calibri" w:hAnsi="Arial Narrow"/>
                <w:b/>
                <w:sz w:val="24"/>
                <w:szCs w:val="24"/>
                <w:lang w:eastAsia="en-US"/>
              </w:rPr>
              <w:t>Considérant que</w:t>
            </w:r>
            <w:r>
              <w:rPr>
                <w:rFonts w:ascii="Arial Narrow" w:eastAsia="Calibri" w:hAnsi="Arial Narrow"/>
                <w:sz w:val="24"/>
                <w:szCs w:val="24"/>
                <w:lang w:eastAsia="en-US"/>
              </w:rPr>
              <w:t xml:space="preserve"> la compagnie désire faire raccorder </w:t>
            </w:r>
            <w:r w:rsidR="003F213C">
              <w:rPr>
                <w:rFonts w:ascii="Arial Narrow" w:eastAsia="Calibri" w:hAnsi="Arial Narrow"/>
                <w:sz w:val="24"/>
                <w:szCs w:val="24"/>
                <w:lang w:eastAsia="en-US"/>
              </w:rPr>
              <w:t>sa</w:t>
            </w:r>
            <w:r>
              <w:rPr>
                <w:rFonts w:ascii="Arial Narrow" w:eastAsia="Calibri" w:hAnsi="Arial Narrow"/>
                <w:sz w:val="24"/>
                <w:szCs w:val="24"/>
                <w:lang w:eastAsia="en-US"/>
              </w:rPr>
              <w:t xml:space="preserve"> propriété à la sortie # 157 afin d’en améliorer la visibilité et la facilité d’accès;</w:t>
            </w:r>
          </w:p>
          <w:p w14:paraId="6933F739" w14:textId="77777777" w:rsidR="00DF52C0" w:rsidRDefault="00DF52C0">
            <w:pPr>
              <w:ind w:left="36" w:right="171"/>
              <w:jc w:val="both"/>
              <w:rPr>
                <w:rFonts w:ascii="Arial Narrow" w:eastAsia="Calibri" w:hAnsi="Arial Narrow"/>
                <w:sz w:val="24"/>
                <w:szCs w:val="24"/>
                <w:lang w:eastAsia="en-US"/>
              </w:rPr>
            </w:pPr>
          </w:p>
          <w:p w14:paraId="09A03DDC" w14:textId="56809DC5" w:rsidR="00DF52C0" w:rsidRDefault="00000000">
            <w:pPr>
              <w:ind w:left="36" w:right="171"/>
              <w:jc w:val="both"/>
              <w:rPr>
                <w:rFonts w:ascii="Arial Narrow" w:eastAsia="Calibri" w:hAnsi="Arial Narrow"/>
                <w:sz w:val="24"/>
                <w:szCs w:val="24"/>
                <w:lang w:eastAsia="en-US"/>
              </w:rPr>
            </w:pPr>
            <w:r>
              <w:rPr>
                <w:rFonts w:ascii="Arial Narrow" w:eastAsia="Calibri" w:hAnsi="Arial Narrow"/>
                <w:sz w:val="24"/>
                <w:szCs w:val="24"/>
                <w:lang w:eastAsia="en-US"/>
              </w:rPr>
              <w:t>Il est proposé par Marie</w:t>
            </w:r>
            <w:r w:rsidR="003F213C">
              <w:rPr>
                <w:rFonts w:ascii="Arial Narrow" w:eastAsia="Calibri" w:hAnsi="Arial Narrow"/>
                <w:sz w:val="24"/>
                <w:szCs w:val="24"/>
                <w:lang w:eastAsia="en-US"/>
              </w:rPr>
              <w:t>-</w:t>
            </w:r>
            <w:r>
              <w:rPr>
                <w:rFonts w:ascii="Arial Narrow" w:eastAsia="Calibri" w:hAnsi="Arial Narrow"/>
                <w:sz w:val="24"/>
                <w:szCs w:val="24"/>
                <w:lang w:eastAsia="en-US"/>
              </w:rPr>
              <w:t>Josée Déry</w:t>
            </w:r>
          </w:p>
          <w:p w14:paraId="6371CB2E" w14:textId="77777777" w:rsidR="00DF52C0" w:rsidRDefault="00000000">
            <w:pPr>
              <w:ind w:left="36" w:right="171"/>
              <w:jc w:val="both"/>
              <w:rPr>
                <w:rFonts w:ascii="Arial Narrow" w:eastAsia="Calibri" w:hAnsi="Arial Narrow"/>
                <w:sz w:val="24"/>
                <w:szCs w:val="24"/>
                <w:lang w:eastAsia="en-US"/>
              </w:rPr>
            </w:pPr>
            <w:r>
              <w:rPr>
                <w:rFonts w:ascii="Arial Narrow" w:eastAsia="Calibri" w:hAnsi="Arial Narrow"/>
                <w:sz w:val="24"/>
                <w:szCs w:val="24"/>
                <w:lang w:eastAsia="en-US"/>
              </w:rPr>
              <w:t>Il est secondé par Louiselle Trottier</w:t>
            </w:r>
          </w:p>
          <w:p w14:paraId="1F8C8EA3" w14:textId="77777777" w:rsidR="00DF52C0" w:rsidRDefault="00DF52C0">
            <w:pPr>
              <w:ind w:left="36" w:right="171"/>
              <w:jc w:val="both"/>
              <w:rPr>
                <w:rFonts w:ascii="Arial Narrow" w:eastAsia="Calibri" w:hAnsi="Arial Narrow"/>
                <w:sz w:val="24"/>
                <w:szCs w:val="24"/>
                <w:lang w:eastAsia="en-US"/>
              </w:rPr>
            </w:pPr>
          </w:p>
          <w:p w14:paraId="6E48BE68" w14:textId="44909A30" w:rsidR="00DF52C0" w:rsidRDefault="00000000">
            <w:pPr>
              <w:ind w:left="36" w:right="171"/>
              <w:jc w:val="both"/>
              <w:rPr>
                <w:rFonts w:ascii="Arial Narrow" w:eastAsia="Calibri" w:hAnsi="Arial Narrow"/>
                <w:sz w:val="24"/>
                <w:szCs w:val="24"/>
                <w:lang w:eastAsia="en-US"/>
              </w:rPr>
            </w:pPr>
            <w:r>
              <w:rPr>
                <w:rFonts w:ascii="Arial Narrow" w:eastAsia="Calibri" w:hAnsi="Arial Narrow"/>
                <w:sz w:val="24"/>
                <w:szCs w:val="24"/>
                <w:lang w:eastAsia="en-US"/>
              </w:rPr>
              <w:t>Et résolu à l’unanimité des conseillers présents de donner leur appui à la compagnie Investissement Spicer afin de continuer leur démarche auprès du ministère des Transports pour le réaménagement de la sortie 157 de l’autoroute 20 Ouest;</w:t>
            </w:r>
          </w:p>
          <w:p w14:paraId="77BD88A6" w14:textId="77777777" w:rsidR="00DF52C0" w:rsidRDefault="00DF52C0">
            <w:pPr>
              <w:ind w:left="36" w:right="171"/>
              <w:jc w:val="both"/>
              <w:rPr>
                <w:rFonts w:ascii="Arial Narrow" w:eastAsia="Calibri" w:hAnsi="Arial Narrow"/>
                <w:sz w:val="24"/>
                <w:szCs w:val="24"/>
                <w:lang w:eastAsia="en-US"/>
              </w:rPr>
            </w:pPr>
          </w:p>
          <w:p w14:paraId="3D3045A9" w14:textId="6C512BEB" w:rsidR="00DF52C0" w:rsidRDefault="00000000">
            <w:pPr>
              <w:ind w:left="36" w:right="171"/>
              <w:jc w:val="both"/>
            </w:pPr>
            <w:r>
              <w:rPr>
                <w:rFonts w:ascii="Arial Narrow" w:eastAsia="Calibri" w:hAnsi="Arial Narrow"/>
                <w:b/>
                <w:sz w:val="24"/>
                <w:szCs w:val="24"/>
                <w:lang w:eastAsia="en-US"/>
              </w:rPr>
              <w:t>Qu</w:t>
            </w:r>
            <w:r>
              <w:rPr>
                <w:rFonts w:ascii="Arial Narrow" w:eastAsia="Calibri" w:hAnsi="Arial Narrow"/>
                <w:sz w:val="24"/>
                <w:szCs w:val="24"/>
                <w:lang w:eastAsia="en-US"/>
              </w:rPr>
              <w:t>’aucun frais ne seront facturés à la municipalité pour ce réaménagement</w:t>
            </w:r>
            <w:r>
              <w:rPr>
                <w:rFonts w:ascii="Arial Narrow" w:eastAsia="Calibri" w:hAnsi="Arial Narrow"/>
                <w:szCs w:val="24"/>
                <w:lang w:eastAsia="en-US"/>
              </w:rPr>
              <w:t>.</w:t>
            </w:r>
          </w:p>
          <w:p w14:paraId="7FED39E2" w14:textId="77777777" w:rsidR="00DF52C0" w:rsidRDefault="00DF52C0">
            <w:pPr>
              <w:ind w:left="36" w:right="-284"/>
              <w:jc w:val="both"/>
              <w:rPr>
                <w:rFonts w:ascii="Arial Narrow" w:eastAsia="Calibri" w:hAnsi="Arial Narrow"/>
                <w:szCs w:val="24"/>
                <w:lang w:eastAsia="en-US"/>
              </w:rPr>
            </w:pPr>
          </w:p>
          <w:p w14:paraId="4AD29CF8" w14:textId="77777777" w:rsidR="00DF52C0" w:rsidRDefault="00000000">
            <w:pPr>
              <w:ind w:left="36"/>
              <w:jc w:val="right"/>
              <w:rPr>
                <w:rFonts w:ascii="Arial Narrow" w:eastAsia="Calibri" w:hAnsi="Arial Narrow"/>
                <w:b/>
                <w:bCs/>
                <w:szCs w:val="24"/>
                <w:u w:val="single"/>
                <w:lang w:eastAsia="en-US"/>
              </w:rPr>
            </w:pPr>
            <w:r>
              <w:rPr>
                <w:rFonts w:ascii="Arial Narrow" w:eastAsia="Calibri" w:hAnsi="Arial Narrow"/>
                <w:b/>
                <w:bCs/>
                <w:szCs w:val="24"/>
                <w:u w:val="single"/>
                <w:lang w:eastAsia="en-US"/>
              </w:rPr>
              <w:t>ADOPTÉ</w:t>
            </w:r>
          </w:p>
          <w:p w14:paraId="0CDCB854" w14:textId="77777777" w:rsidR="00DF52C0" w:rsidRDefault="00DF52C0">
            <w:pPr>
              <w:ind w:left="36"/>
              <w:jc w:val="right"/>
              <w:rPr>
                <w:rFonts w:ascii="Arial Narrow" w:eastAsia="Calibri" w:hAnsi="Arial Narrow"/>
                <w:b/>
                <w:bCs/>
                <w:szCs w:val="24"/>
                <w:u w:val="single"/>
                <w:lang w:eastAsia="en-US"/>
              </w:rPr>
            </w:pPr>
          </w:p>
          <w:p w14:paraId="0A982704" w14:textId="3BE652B9" w:rsidR="00DF52C0" w:rsidRDefault="00000000">
            <w:pPr>
              <w:ind w:left="36"/>
              <w:jc w:val="both"/>
            </w:pPr>
            <w:proofErr w:type="gramStart"/>
            <w:r>
              <w:rPr>
                <w:rFonts w:ascii="Arial Narrow" w:eastAsia="Calibri" w:hAnsi="Arial Narrow"/>
                <w:b/>
                <w:bCs/>
                <w:szCs w:val="24"/>
                <w:u w:val="single"/>
                <w:lang w:eastAsia="en-US"/>
              </w:rPr>
              <w:t>14.</w:t>
            </w:r>
            <w:r>
              <w:rPr>
                <w:rFonts w:ascii="Arial Narrow" w:eastAsia="Calibri" w:hAnsi="Arial Narrow"/>
                <w:b/>
                <w:bCs/>
                <w:szCs w:val="24"/>
                <w:lang w:eastAsia="en-US"/>
              </w:rPr>
              <w:t xml:space="preserve">4  </w:t>
            </w:r>
            <w:r>
              <w:rPr>
                <w:rFonts w:ascii="Arial Narrow" w:eastAsia="Calibri" w:hAnsi="Arial Narrow"/>
                <w:b/>
                <w:bCs/>
                <w:szCs w:val="24"/>
                <w:u w:val="single"/>
                <w:lang w:eastAsia="en-US"/>
              </w:rPr>
              <w:t>PEINTURE</w:t>
            </w:r>
            <w:proofErr w:type="gramEnd"/>
            <w:r>
              <w:rPr>
                <w:rFonts w:ascii="Arial Narrow" w:eastAsia="Calibri" w:hAnsi="Arial Narrow"/>
                <w:b/>
                <w:bCs/>
                <w:szCs w:val="24"/>
                <w:u w:val="single"/>
                <w:lang w:eastAsia="en-US"/>
              </w:rPr>
              <w:t xml:space="preserve"> DOS</w:t>
            </w:r>
            <w:r w:rsidR="00DE4C7C">
              <w:rPr>
                <w:rFonts w:ascii="Arial Narrow" w:eastAsia="Calibri" w:hAnsi="Arial Narrow"/>
                <w:b/>
                <w:bCs/>
                <w:szCs w:val="24"/>
                <w:u w:val="single"/>
                <w:lang w:eastAsia="en-US"/>
              </w:rPr>
              <w:t>-</w:t>
            </w:r>
            <w:r>
              <w:rPr>
                <w:rFonts w:ascii="Arial Narrow" w:eastAsia="Calibri" w:hAnsi="Arial Narrow"/>
                <w:b/>
                <w:bCs/>
                <w:szCs w:val="24"/>
                <w:u w:val="single"/>
                <w:lang w:eastAsia="en-US"/>
              </w:rPr>
              <w:t>D’</w:t>
            </w:r>
            <w:r w:rsidR="00DE4C7C">
              <w:rPr>
                <w:rFonts w:ascii="Arial Narrow" w:eastAsia="Calibri" w:hAnsi="Arial Narrow"/>
                <w:b/>
                <w:bCs/>
                <w:szCs w:val="24"/>
                <w:u w:val="single"/>
                <w:lang w:eastAsia="en-US"/>
              </w:rPr>
              <w:t>Â</w:t>
            </w:r>
            <w:r>
              <w:rPr>
                <w:rFonts w:ascii="Arial Narrow" w:eastAsia="Calibri" w:hAnsi="Arial Narrow"/>
                <w:b/>
                <w:bCs/>
                <w:szCs w:val="24"/>
                <w:u w:val="single"/>
                <w:lang w:eastAsia="en-US"/>
              </w:rPr>
              <w:t>NE</w:t>
            </w:r>
          </w:p>
          <w:p w14:paraId="0A1D7649" w14:textId="77777777" w:rsidR="00DF52C0" w:rsidRDefault="00DF52C0">
            <w:pPr>
              <w:autoSpaceDE w:val="0"/>
              <w:jc w:val="both"/>
              <w:rPr>
                <w:rFonts w:ascii="Arial Narrow" w:eastAsia="Calibri" w:hAnsi="Arial Narrow"/>
                <w:b/>
                <w:bCs/>
                <w:sz w:val="24"/>
                <w:szCs w:val="24"/>
                <w:u w:val="single"/>
                <w:lang w:eastAsia="en-US"/>
              </w:rPr>
            </w:pPr>
          </w:p>
          <w:p w14:paraId="274F79FB" w14:textId="0E00546F" w:rsidR="00DF52C0" w:rsidRDefault="00000000">
            <w:pPr>
              <w:pStyle w:val="Normal09"/>
              <w:ind w:right="567"/>
              <w:jc w:val="both"/>
              <w:rPr>
                <w:rFonts w:ascii="Arial Narrow" w:eastAsia="Calibri" w:hAnsi="Arial Narrow"/>
                <w:sz w:val="24"/>
                <w:szCs w:val="24"/>
                <w:lang w:eastAsia="en-US"/>
              </w:rPr>
            </w:pPr>
            <w:r>
              <w:rPr>
                <w:rFonts w:ascii="Arial Narrow" w:eastAsia="Calibri" w:hAnsi="Arial Narrow"/>
                <w:sz w:val="24"/>
                <w:szCs w:val="24"/>
                <w:lang w:eastAsia="en-US"/>
              </w:rPr>
              <w:t xml:space="preserve">Il est proposé par Catherine Daudelin, appuyé par Bruno Simard et résolu à l’unanimité des conseillers présents d’autoriser Traçage Québec </w:t>
            </w:r>
            <w:proofErr w:type="gramStart"/>
            <w:r>
              <w:rPr>
                <w:rFonts w:ascii="Arial Narrow" w:eastAsia="Calibri" w:hAnsi="Arial Narrow"/>
                <w:sz w:val="24"/>
                <w:szCs w:val="24"/>
                <w:lang w:eastAsia="en-US"/>
              </w:rPr>
              <w:t>de faire</w:t>
            </w:r>
            <w:proofErr w:type="gramEnd"/>
            <w:r>
              <w:rPr>
                <w:rFonts w:ascii="Arial Narrow" w:eastAsia="Calibri" w:hAnsi="Arial Narrow"/>
                <w:sz w:val="24"/>
                <w:szCs w:val="24"/>
                <w:lang w:eastAsia="en-US"/>
              </w:rPr>
              <w:t xml:space="preserve"> les travaux de lignes de sécurité sur le dos</w:t>
            </w:r>
            <w:r w:rsidR="00DE4C7C">
              <w:rPr>
                <w:rFonts w:ascii="Arial Narrow" w:eastAsia="Calibri" w:hAnsi="Arial Narrow"/>
                <w:sz w:val="24"/>
                <w:szCs w:val="24"/>
                <w:lang w:eastAsia="en-US"/>
              </w:rPr>
              <w:t>-</w:t>
            </w:r>
            <w:r>
              <w:rPr>
                <w:rFonts w:ascii="Arial Narrow" w:eastAsia="Calibri" w:hAnsi="Arial Narrow"/>
                <w:sz w:val="24"/>
                <w:szCs w:val="24"/>
                <w:lang w:eastAsia="en-US"/>
              </w:rPr>
              <w:t>d’âne qui a été installé sur la route Saint-Louis</w:t>
            </w:r>
            <w:r w:rsidR="00DE4C7C">
              <w:rPr>
                <w:rFonts w:ascii="Arial Narrow" w:eastAsia="Calibri" w:hAnsi="Arial Narrow"/>
                <w:sz w:val="24"/>
                <w:szCs w:val="24"/>
                <w:lang w:eastAsia="en-US"/>
              </w:rPr>
              <w:t>.</w:t>
            </w:r>
          </w:p>
          <w:p w14:paraId="2F075326" w14:textId="77777777" w:rsidR="00DF52C0" w:rsidRDefault="00DF52C0">
            <w:pPr>
              <w:pStyle w:val="Normal09"/>
              <w:ind w:right="567"/>
              <w:jc w:val="both"/>
              <w:rPr>
                <w:rFonts w:ascii="Arial Narrow" w:eastAsia="Calibri" w:hAnsi="Arial Narrow"/>
                <w:b/>
                <w:bCs/>
                <w:sz w:val="24"/>
                <w:szCs w:val="24"/>
                <w:u w:val="single"/>
                <w:lang w:eastAsia="en-US"/>
              </w:rPr>
            </w:pPr>
          </w:p>
          <w:p w14:paraId="470D9ECA" w14:textId="77777777" w:rsidR="00DF52C0" w:rsidRDefault="00000000" w:rsidP="00A975C1">
            <w:pPr>
              <w:pStyle w:val="Normal09"/>
              <w:jc w:val="right"/>
              <w:rPr>
                <w:rFonts w:ascii="Arial Narrow" w:eastAsia="Calibri" w:hAnsi="Arial Narrow"/>
                <w:b/>
                <w:bCs/>
                <w:sz w:val="24"/>
                <w:szCs w:val="24"/>
                <w:u w:val="single"/>
                <w:lang w:eastAsia="en-US"/>
              </w:rPr>
            </w:pPr>
            <w:r>
              <w:rPr>
                <w:rFonts w:ascii="Arial Narrow" w:eastAsia="Calibri" w:hAnsi="Arial Narrow"/>
                <w:b/>
                <w:bCs/>
                <w:sz w:val="24"/>
                <w:szCs w:val="24"/>
                <w:u w:val="single"/>
                <w:lang w:eastAsia="en-US"/>
              </w:rPr>
              <w:t>ADOPTÉ</w:t>
            </w:r>
          </w:p>
        </w:tc>
      </w:tr>
    </w:tbl>
    <w:p w14:paraId="17B10467" w14:textId="77777777" w:rsidR="00DF52C0" w:rsidRDefault="00DF52C0">
      <w:pPr>
        <w:tabs>
          <w:tab w:val="left" w:pos="1440"/>
          <w:tab w:val="left" w:pos="4320"/>
          <w:tab w:val="left" w:pos="7920"/>
        </w:tabs>
        <w:rPr>
          <w:rFonts w:ascii="Arial Narrow" w:hAnsi="Arial Narrow"/>
          <w:b/>
          <w:bCs/>
          <w:sz w:val="24"/>
          <w:szCs w:val="24"/>
        </w:rPr>
      </w:pPr>
    </w:p>
    <w:p w14:paraId="7D029B16" w14:textId="77777777" w:rsidR="00DF52C0" w:rsidRDefault="00DF52C0">
      <w:pPr>
        <w:tabs>
          <w:tab w:val="left" w:pos="1440"/>
          <w:tab w:val="left" w:pos="4320"/>
          <w:tab w:val="left" w:pos="7920"/>
        </w:tabs>
        <w:rPr>
          <w:rFonts w:ascii="Arial Narrow" w:hAnsi="Arial Narrow"/>
          <w:b/>
          <w:bCs/>
          <w:sz w:val="24"/>
          <w:szCs w:val="24"/>
        </w:rPr>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14:paraId="112F162E" w14:textId="77777777">
        <w:tc>
          <w:tcPr>
            <w:tcW w:w="1135" w:type="dxa"/>
            <w:tcMar>
              <w:top w:w="0" w:type="dxa"/>
              <w:left w:w="108" w:type="dxa"/>
              <w:bottom w:w="0" w:type="dxa"/>
              <w:right w:w="108" w:type="dxa"/>
            </w:tcMar>
          </w:tcPr>
          <w:p w14:paraId="6804999E"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138641B4" w14:textId="77777777" w:rsidR="00DF52C0"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2093612C" w14:textId="77777777" w:rsidR="00DF52C0"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51039319" w14:textId="77777777" w:rsidR="00DF52C0" w:rsidRDefault="00DF52C0">
            <w:pPr>
              <w:jc w:val="both"/>
              <w:rPr>
                <w:rFonts w:ascii="Arial Narrow" w:eastAsia="Calibri" w:hAnsi="Arial Narrow"/>
                <w:b/>
                <w:sz w:val="24"/>
                <w:szCs w:val="24"/>
                <w:u w:val="single"/>
                <w:lang w:eastAsia="en-US"/>
              </w:rPr>
            </w:pPr>
          </w:p>
        </w:tc>
      </w:tr>
      <w:tr w:rsidR="00DF52C0" w14:paraId="26DBD1B4" w14:textId="77777777">
        <w:tc>
          <w:tcPr>
            <w:tcW w:w="1135" w:type="dxa"/>
            <w:tcMar>
              <w:top w:w="0" w:type="dxa"/>
              <w:left w:w="108" w:type="dxa"/>
              <w:bottom w:w="0" w:type="dxa"/>
              <w:right w:w="108" w:type="dxa"/>
            </w:tcMar>
          </w:tcPr>
          <w:p w14:paraId="56728BFF" w14:textId="77777777" w:rsidR="00DF52C0" w:rsidRDefault="00000000">
            <w:pPr>
              <w:jc w:val="right"/>
            </w:pPr>
            <w:r>
              <w:rPr>
                <w:rFonts w:ascii="Arial Narrow" w:eastAsia="Calibri" w:hAnsi="Arial Narrow" w:cs="Arial"/>
                <w:b/>
                <w:sz w:val="24"/>
                <w:szCs w:val="24"/>
                <w:lang w:eastAsia="en-US"/>
              </w:rPr>
              <w:t>174-2026</w:t>
            </w:r>
          </w:p>
        </w:tc>
        <w:tc>
          <w:tcPr>
            <w:tcW w:w="283" w:type="dxa"/>
            <w:tcMar>
              <w:top w:w="0" w:type="dxa"/>
              <w:left w:w="108" w:type="dxa"/>
              <w:bottom w:w="0" w:type="dxa"/>
              <w:right w:w="108" w:type="dxa"/>
            </w:tcMar>
          </w:tcPr>
          <w:p w14:paraId="037192B4" w14:textId="77777777" w:rsidR="00DF52C0"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3715A76F" w14:textId="77777777" w:rsidR="00DF52C0" w:rsidRDefault="00000000">
            <w:pPr>
              <w:ind w:left="-104"/>
              <w:jc w:val="right"/>
            </w:pPr>
            <w:r>
              <w:rPr>
                <w:rFonts w:ascii="Arial Narrow" w:eastAsia="Calibri" w:hAnsi="Arial Narrow"/>
                <w:b/>
                <w:sz w:val="24"/>
                <w:szCs w:val="24"/>
                <w:lang w:eastAsia="en-US"/>
              </w:rPr>
              <w:t>15.</w:t>
            </w:r>
          </w:p>
        </w:tc>
        <w:tc>
          <w:tcPr>
            <w:tcW w:w="9215" w:type="dxa"/>
            <w:tcMar>
              <w:top w:w="0" w:type="dxa"/>
              <w:left w:w="108" w:type="dxa"/>
              <w:bottom w:w="0" w:type="dxa"/>
              <w:right w:w="108" w:type="dxa"/>
            </w:tcMar>
          </w:tcPr>
          <w:p w14:paraId="54C50EF6" w14:textId="77777777" w:rsidR="00DF52C0" w:rsidRDefault="00000000">
            <w:pPr>
              <w:spacing w:after="120"/>
              <w:jc w:val="both"/>
            </w:pPr>
            <w:r>
              <w:rPr>
                <w:rFonts w:ascii="Arial Narrow" w:eastAsia="Calibri" w:hAnsi="Arial Narrow"/>
                <w:b/>
                <w:sz w:val="24"/>
                <w:szCs w:val="24"/>
                <w:u w:val="single"/>
                <w:lang w:eastAsia="en-US"/>
              </w:rPr>
              <w:t>LEVÉE DE L'ASSEMBÉE</w:t>
            </w:r>
          </w:p>
        </w:tc>
      </w:tr>
      <w:tr w:rsidR="00DF52C0" w14:paraId="0D77E525" w14:textId="77777777">
        <w:tc>
          <w:tcPr>
            <w:tcW w:w="1135" w:type="dxa"/>
            <w:tcMar>
              <w:top w:w="0" w:type="dxa"/>
              <w:left w:w="108" w:type="dxa"/>
              <w:bottom w:w="0" w:type="dxa"/>
              <w:right w:w="108" w:type="dxa"/>
            </w:tcMar>
          </w:tcPr>
          <w:p w14:paraId="5A08B42A" w14:textId="77777777" w:rsidR="00DF52C0"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1AF49DEE" w14:textId="77777777" w:rsidR="00DF52C0"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355B71CD" w14:textId="77777777" w:rsidR="00DF52C0"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1029A41C" w14:textId="283EA1CA" w:rsidR="00DF52C0" w:rsidRDefault="00000000">
            <w:pPr>
              <w:pStyle w:val="Normal010"/>
              <w:jc w:val="both"/>
            </w:pPr>
            <w:bookmarkStart w:id="5" w:name="reso_3"/>
            <w:r>
              <w:rPr>
                <w:rFonts w:ascii="Arial Narrow" w:eastAsia="Calibri" w:hAnsi="Arial Narrow" w:cs="Arial"/>
                <w:sz w:val="24"/>
                <w:szCs w:val="24"/>
                <w:lang w:eastAsia="en-US"/>
              </w:rPr>
              <w:t>Il est proposé par Louiselle Trottier, appuyé par Norman Heppell et résolu à l'unanimité des conseillers de lever l’assemblée. Il est 19</w:t>
            </w:r>
            <w:r w:rsidR="007A4F21">
              <w:rPr>
                <w:rFonts w:ascii="Arial Narrow" w:eastAsia="Calibri" w:hAnsi="Arial Narrow" w:cs="Arial"/>
                <w:sz w:val="24"/>
                <w:szCs w:val="24"/>
                <w:lang w:eastAsia="en-US"/>
              </w:rPr>
              <w:t xml:space="preserve"> </w:t>
            </w:r>
            <w:r>
              <w:rPr>
                <w:rFonts w:ascii="Arial Narrow" w:eastAsia="Calibri" w:hAnsi="Arial Narrow" w:cs="Arial"/>
                <w:sz w:val="24"/>
                <w:szCs w:val="24"/>
                <w:lang w:eastAsia="en-US"/>
              </w:rPr>
              <w:t>h</w:t>
            </w:r>
            <w:r w:rsidR="007A4F21">
              <w:rPr>
                <w:rFonts w:ascii="Arial Narrow" w:eastAsia="Calibri" w:hAnsi="Arial Narrow" w:cs="Arial"/>
                <w:sz w:val="24"/>
                <w:szCs w:val="24"/>
                <w:lang w:eastAsia="en-US"/>
              </w:rPr>
              <w:t xml:space="preserve"> </w:t>
            </w:r>
            <w:r>
              <w:rPr>
                <w:rFonts w:ascii="Arial Narrow" w:eastAsia="Calibri" w:hAnsi="Arial Narrow" w:cs="Arial"/>
                <w:sz w:val="24"/>
                <w:szCs w:val="24"/>
                <w:lang w:eastAsia="en-US"/>
              </w:rPr>
              <w:t xml:space="preserve">50. </w:t>
            </w:r>
          </w:p>
          <w:p w14:paraId="28898976" w14:textId="77777777" w:rsidR="00DF52C0" w:rsidRDefault="00DF52C0">
            <w:pPr>
              <w:pStyle w:val="Normal010"/>
              <w:jc w:val="both"/>
              <w:rPr>
                <w:rFonts w:ascii="Arial Narrow" w:eastAsia="Calibri" w:hAnsi="Arial Narrow" w:cs="Arial"/>
                <w:sz w:val="24"/>
                <w:szCs w:val="24"/>
                <w:lang w:eastAsia="en-US"/>
              </w:rPr>
            </w:pPr>
          </w:p>
          <w:p w14:paraId="3F6B2BB0" w14:textId="77777777" w:rsidR="00DF52C0" w:rsidRDefault="00000000">
            <w:pPr>
              <w:pStyle w:val="Normal010"/>
              <w:jc w:val="both"/>
              <w:rPr>
                <w:rFonts w:ascii="Arial Narrow" w:eastAsia="Calibri" w:hAnsi="Arial Narrow" w:cs="Arial"/>
                <w:sz w:val="24"/>
                <w:szCs w:val="24"/>
                <w:lang w:eastAsia="en-US"/>
              </w:rPr>
            </w:pPr>
            <w:r>
              <w:rPr>
                <w:rFonts w:ascii="Arial Narrow" w:eastAsia="Calibri" w:hAnsi="Arial Narrow" w:cs="Arial"/>
                <w:sz w:val="24"/>
                <w:szCs w:val="24"/>
                <w:lang w:eastAsia="en-US"/>
              </w:rPr>
              <w:t>Je, Gilles Beauregard, maire atteste que la signature du présent procès-verbal équivaut à la signature pour moi de toutes les résolutions qu'il contient au sens de l'article 142 (2) du Code municipal et renonce à mon droit de véto. »</w:t>
            </w:r>
            <w:bookmarkEnd w:id="5"/>
          </w:p>
        </w:tc>
      </w:tr>
    </w:tbl>
    <w:p w14:paraId="4B9E66A0" w14:textId="77777777" w:rsidR="00DF52C0" w:rsidRDefault="00DF52C0">
      <w:pPr>
        <w:tabs>
          <w:tab w:val="left" w:pos="1440"/>
          <w:tab w:val="left" w:pos="4320"/>
          <w:tab w:val="left" w:pos="7920"/>
        </w:tabs>
        <w:ind w:left="142"/>
        <w:rPr>
          <w:rFonts w:ascii="Arial Narrow" w:hAnsi="Arial Narrow"/>
          <w:b/>
          <w:sz w:val="24"/>
          <w:szCs w:val="24"/>
          <w:u w:val="single"/>
        </w:rPr>
      </w:pPr>
    </w:p>
    <w:p w14:paraId="16D3EC15" w14:textId="77777777" w:rsidR="00DF52C0" w:rsidRDefault="00DF52C0">
      <w:pPr>
        <w:tabs>
          <w:tab w:val="left" w:pos="1440"/>
          <w:tab w:val="left" w:pos="4320"/>
          <w:tab w:val="left" w:pos="7920"/>
        </w:tabs>
        <w:ind w:left="142"/>
        <w:rPr>
          <w:rFonts w:ascii="Arial Narrow" w:hAnsi="Arial Narrow"/>
          <w:b/>
          <w:sz w:val="24"/>
          <w:szCs w:val="24"/>
          <w:u w:val="single"/>
        </w:rPr>
      </w:pPr>
    </w:p>
    <w:p w14:paraId="7B25D907" w14:textId="77777777" w:rsidR="00A975C1" w:rsidRDefault="00A975C1">
      <w:pPr>
        <w:tabs>
          <w:tab w:val="left" w:pos="1440"/>
          <w:tab w:val="left" w:pos="4320"/>
          <w:tab w:val="left" w:pos="7920"/>
        </w:tabs>
        <w:ind w:left="142"/>
        <w:rPr>
          <w:rFonts w:ascii="Arial Narrow" w:hAnsi="Arial Narrow"/>
          <w:b/>
          <w:sz w:val="24"/>
          <w:szCs w:val="24"/>
          <w:u w:val="single"/>
        </w:rPr>
      </w:pPr>
    </w:p>
    <w:p w14:paraId="0B3DAD7D" w14:textId="77777777" w:rsidR="00A975C1" w:rsidRDefault="00A975C1">
      <w:pPr>
        <w:tabs>
          <w:tab w:val="left" w:pos="1440"/>
          <w:tab w:val="left" w:pos="4320"/>
          <w:tab w:val="left" w:pos="7920"/>
        </w:tabs>
        <w:ind w:left="142"/>
        <w:rPr>
          <w:rFonts w:ascii="Arial Narrow" w:hAnsi="Arial Narrow"/>
          <w:b/>
          <w:sz w:val="24"/>
          <w:szCs w:val="24"/>
          <w:u w:val="single"/>
        </w:rPr>
      </w:pPr>
    </w:p>
    <w:p w14:paraId="5B14A0F1" w14:textId="77777777" w:rsidR="00DF52C0" w:rsidRDefault="00DF52C0">
      <w:pPr>
        <w:tabs>
          <w:tab w:val="left" w:pos="1440"/>
          <w:tab w:val="left" w:pos="4320"/>
          <w:tab w:val="left" w:pos="7920"/>
        </w:tabs>
        <w:ind w:right="281"/>
        <w:rPr>
          <w:rFonts w:ascii="Arial Narrow" w:hAnsi="Arial Narrow"/>
          <w:b/>
          <w:u w:val="single"/>
        </w:rPr>
      </w:pPr>
    </w:p>
    <w:tbl>
      <w:tblPr>
        <w:tblW w:w="8500" w:type="dxa"/>
        <w:tblInd w:w="1985" w:type="dxa"/>
        <w:tblCellMar>
          <w:left w:w="10" w:type="dxa"/>
          <w:right w:w="10" w:type="dxa"/>
        </w:tblCellMar>
        <w:tblLook w:val="0000" w:firstRow="0" w:lastRow="0" w:firstColumn="0" w:lastColumn="0" w:noHBand="0" w:noVBand="0"/>
      </w:tblPr>
      <w:tblGrid>
        <w:gridCol w:w="3539"/>
        <w:gridCol w:w="1031"/>
        <w:gridCol w:w="3930"/>
      </w:tblGrid>
      <w:tr w:rsidR="00DF52C0" w14:paraId="1444D30C" w14:textId="77777777">
        <w:tc>
          <w:tcPr>
            <w:tcW w:w="3539" w:type="dxa"/>
            <w:tcBorders>
              <w:top w:val="single" w:sz="4" w:space="0" w:color="000000"/>
            </w:tcBorders>
            <w:tcMar>
              <w:top w:w="0" w:type="dxa"/>
              <w:left w:w="108" w:type="dxa"/>
              <w:bottom w:w="0" w:type="dxa"/>
              <w:right w:w="108" w:type="dxa"/>
            </w:tcMar>
          </w:tcPr>
          <w:p w14:paraId="416F2A0C" w14:textId="77777777" w:rsidR="00DF52C0" w:rsidRDefault="00000000">
            <w:pPr>
              <w:tabs>
                <w:tab w:val="left" w:pos="6804"/>
              </w:tabs>
              <w:ind w:right="567"/>
              <w:rPr>
                <w:rFonts w:ascii="Arial Narrow" w:eastAsia="Calibri" w:hAnsi="Arial Narrow"/>
                <w:sz w:val="24"/>
                <w:szCs w:val="22"/>
                <w:lang w:eastAsia="en-US"/>
              </w:rPr>
            </w:pPr>
            <w:r>
              <w:rPr>
                <w:rFonts w:ascii="Arial Narrow" w:eastAsia="Calibri" w:hAnsi="Arial Narrow"/>
                <w:sz w:val="24"/>
                <w:szCs w:val="22"/>
                <w:lang w:eastAsia="en-US"/>
              </w:rPr>
              <w:t>Gilles Beauregard</w:t>
            </w:r>
          </w:p>
        </w:tc>
        <w:tc>
          <w:tcPr>
            <w:tcW w:w="1031" w:type="dxa"/>
            <w:tcMar>
              <w:top w:w="0" w:type="dxa"/>
              <w:left w:w="108" w:type="dxa"/>
              <w:bottom w:w="0" w:type="dxa"/>
              <w:right w:w="108" w:type="dxa"/>
            </w:tcMar>
          </w:tcPr>
          <w:p w14:paraId="60ACE8CC" w14:textId="77777777" w:rsidR="00DF52C0" w:rsidRDefault="00DF52C0">
            <w:pPr>
              <w:tabs>
                <w:tab w:val="left" w:pos="6804"/>
              </w:tabs>
              <w:ind w:right="567"/>
              <w:rPr>
                <w:rFonts w:ascii="Arial Narrow" w:eastAsia="Calibri" w:hAnsi="Arial Narrow"/>
                <w:sz w:val="24"/>
                <w:szCs w:val="22"/>
                <w:lang w:eastAsia="en-US"/>
              </w:rPr>
            </w:pPr>
          </w:p>
        </w:tc>
        <w:tc>
          <w:tcPr>
            <w:tcW w:w="3930" w:type="dxa"/>
            <w:tcBorders>
              <w:top w:val="single" w:sz="4" w:space="0" w:color="000000"/>
            </w:tcBorders>
            <w:tcMar>
              <w:top w:w="0" w:type="dxa"/>
              <w:left w:w="108" w:type="dxa"/>
              <w:bottom w:w="0" w:type="dxa"/>
              <w:right w:w="108" w:type="dxa"/>
            </w:tcMar>
          </w:tcPr>
          <w:p w14:paraId="646BBD2A" w14:textId="77777777" w:rsidR="00DF52C0" w:rsidRDefault="00000000">
            <w:pPr>
              <w:tabs>
                <w:tab w:val="left" w:pos="6804"/>
              </w:tabs>
              <w:ind w:right="567"/>
              <w:rPr>
                <w:rFonts w:ascii="Arial Narrow" w:eastAsia="Calibri" w:hAnsi="Arial Narrow"/>
                <w:sz w:val="24"/>
                <w:szCs w:val="22"/>
                <w:lang w:eastAsia="en-US"/>
              </w:rPr>
            </w:pPr>
            <w:r>
              <w:rPr>
                <w:rFonts w:ascii="Arial Narrow" w:eastAsia="Calibri" w:hAnsi="Arial Narrow"/>
                <w:sz w:val="24"/>
                <w:szCs w:val="22"/>
                <w:lang w:eastAsia="en-US"/>
              </w:rPr>
              <w:t>Maryse Desbiens</w:t>
            </w:r>
          </w:p>
        </w:tc>
      </w:tr>
      <w:tr w:rsidR="00DF52C0" w14:paraId="38842676" w14:textId="77777777">
        <w:tc>
          <w:tcPr>
            <w:tcW w:w="3539" w:type="dxa"/>
            <w:tcMar>
              <w:top w:w="0" w:type="dxa"/>
              <w:left w:w="108" w:type="dxa"/>
              <w:bottom w:w="0" w:type="dxa"/>
              <w:right w:w="108" w:type="dxa"/>
            </w:tcMar>
          </w:tcPr>
          <w:p w14:paraId="2F611E38" w14:textId="77777777" w:rsidR="00DF52C0" w:rsidRDefault="00000000">
            <w:pPr>
              <w:tabs>
                <w:tab w:val="left" w:pos="6804"/>
              </w:tabs>
              <w:ind w:right="567"/>
              <w:rPr>
                <w:rFonts w:ascii="Arial Narrow" w:eastAsia="Calibri" w:hAnsi="Arial Narrow"/>
                <w:sz w:val="24"/>
                <w:szCs w:val="22"/>
                <w:lang w:eastAsia="en-US"/>
              </w:rPr>
            </w:pPr>
            <w:r>
              <w:rPr>
                <w:rFonts w:ascii="Arial Narrow" w:eastAsia="Calibri" w:hAnsi="Arial Narrow"/>
                <w:sz w:val="24"/>
                <w:szCs w:val="22"/>
                <w:lang w:eastAsia="en-US"/>
              </w:rPr>
              <w:t>Maire</w:t>
            </w:r>
          </w:p>
        </w:tc>
        <w:tc>
          <w:tcPr>
            <w:tcW w:w="1031" w:type="dxa"/>
            <w:tcMar>
              <w:top w:w="0" w:type="dxa"/>
              <w:left w:w="108" w:type="dxa"/>
              <w:bottom w:w="0" w:type="dxa"/>
              <w:right w:w="108" w:type="dxa"/>
            </w:tcMar>
          </w:tcPr>
          <w:p w14:paraId="3BD12049" w14:textId="77777777" w:rsidR="00DF52C0" w:rsidRDefault="00DF52C0">
            <w:pPr>
              <w:tabs>
                <w:tab w:val="left" w:pos="6804"/>
              </w:tabs>
              <w:ind w:right="567"/>
              <w:rPr>
                <w:rFonts w:ascii="Arial Narrow" w:eastAsia="Calibri" w:hAnsi="Arial Narrow"/>
                <w:sz w:val="24"/>
                <w:szCs w:val="22"/>
                <w:lang w:eastAsia="en-US"/>
              </w:rPr>
            </w:pPr>
          </w:p>
        </w:tc>
        <w:tc>
          <w:tcPr>
            <w:tcW w:w="3930" w:type="dxa"/>
            <w:tcMar>
              <w:top w:w="0" w:type="dxa"/>
              <w:left w:w="108" w:type="dxa"/>
              <w:bottom w:w="0" w:type="dxa"/>
              <w:right w:w="108" w:type="dxa"/>
            </w:tcMar>
          </w:tcPr>
          <w:p w14:paraId="60D07778" w14:textId="77777777" w:rsidR="00DF52C0" w:rsidRDefault="00000000">
            <w:pPr>
              <w:tabs>
                <w:tab w:val="left" w:pos="6804"/>
              </w:tabs>
              <w:ind w:right="-110"/>
              <w:rPr>
                <w:rFonts w:ascii="Arial Narrow" w:eastAsia="Calibri" w:hAnsi="Arial Narrow"/>
                <w:sz w:val="24"/>
                <w:szCs w:val="22"/>
                <w:lang w:eastAsia="en-US"/>
              </w:rPr>
            </w:pPr>
            <w:r>
              <w:rPr>
                <w:rFonts w:ascii="Arial Narrow" w:eastAsia="Calibri" w:hAnsi="Arial Narrow"/>
                <w:sz w:val="24"/>
                <w:szCs w:val="22"/>
                <w:lang w:eastAsia="en-US"/>
              </w:rPr>
              <w:t>Directrice générale / greffière par intérim</w:t>
            </w:r>
          </w:p>
        </w:tc>
      </w:tr>
    </w:tbl>
    <w:p w14:paraId="40C45DF9" w14:textId="77777777" w:rsidR="00DF52C0" w:rsidRDefault="00DF52C0">
      <w:pPr>
        <w:tabs>
          <w:tab w:val="left" w:pos="1440"/>
          <w:tab w:val="left" w:pos="4320"/>
          <w:tab w:val="left" w:pos="6804"/>
          <w:tab w:val="left" w:pos="7920"/>
        </w:tabs>
        <w:ind w:left="1985" w:right="567"/>
        <w:rPr>
          <w:rFonts w:ascii="Arial Narrow" w:hAnsi="Arial Narrow"/>
          <w:sz w:val="24"/>
        </w:rPr>
      </w:pPr>
    </w:p>
    <w:sectPr w:rsidR="00DF52C0">
      <w:headerReference w:type="default" r:id="rId7"/>
      <w:pgSz w:w="12240" w:h="20160"/>
      <w:pgMar w:top="1157" w:right="902" w:bottom="794" w:left="284" w:header="720" w:footer="720" w:gutter="0"/>
      <w:pgNumType w:start="10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F761E" w14:textId="77777777" w:rsidR="007E4D7A" w:rsidRDefault="007E4D7A">
      <w:r>
        <w:separator/>
      </w:r>
    </w:p>
  </w:endnote>
  <w:endnote w:type="continuationSeparator" w:id="0">
    <w:p w14:paraId="71D5F813" w14:textId="77777777" w:rsidR="007E4D7A" w:rsidRDefault="007E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witzerland">
    <w:altName w:val="Arial"/>
    <w:charset w:val="00"/>
    <w:family w:val="swiss"/>
    <w:pitch w:val="variable"/>
  </w:font>
  <w:font w:name="Public Sans Medium">
    <w:altName w:val="Calibri"/>
    <w:charset w:val="00"/>
    <w:family w:val="auto"/>
    <w:pitch w:val="variable"/>
  </w:font>
  <w:font w:name="Arial Narrow">
    <w:panose1 w:val="020B0606020202030204"/>
    <w:charset w:val="00"/>
    <w:family w:val="swiss"/>
    <w:pitch w:val="variable"/>
    <w:sig w:usb0="00000287" w:usb1="00000800" w:usb2="00000000" w:usb3="00000000" w:csb0="0000009F" w:csb1="00000000"/>
  </w:font>
  <w:font w:name="CIDFont+F3">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615A3" w14:textId="77777777" w:rsidR="007E4D7A" w:rsidRDefault="007E4D7A">
      <w:r>
        <w:rPr>
          <w:color w:val="000000"/>
        </w:rPr>
        <w:separator/>
      </w:r>
    </w:p>
  </w:footnote>
  <w:footnote w:type="continuationSeparator" w:id="0">
    <w:p w14:paraId="0E85AAD6" w14:textId="77777777" w:rsidR="007E4D7A" w:rsidRDefault="007E4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CD8F" w14:textId="77777777" w:rsidR="0049561F" w:rsidRDefault="00000000">
    <w:pPr>
      <w:pStyle w:val="Titre"/>
      <w:ind w:left="1985" w:right="567"/>
    </w:pPr>
    <w:r>
      <w:rPr>
        <w:noProof/>
      </w:rPr>
      <mc:AlternateContent>
        <mc:Choice Requires="wps">
          <w:drawing>
            <wp:anchor distT="0" distB="0" distL="114300" distR="114300" simplePos="0" relativeHeight="251660288" behindDoc="0" locked="0" layoutInCell="1" allowOverlap="1" wp14:anchorId="433C7A2C" wp14:editId="0227CD1E">
              <wp:simplePos x="0" y="0"/>
              <wp:positionH relativeFrom="page">
                <wp:posOffset>372069</wp:posOffset>
              </wp:positionH>
              <wp:positionV relativeFrom="paragraph">
                <wp:posOffset>-180319</wp:posOffset>
              </wp:positionV>
              <wp:extent cx="0" cy="0"/>
              <wp:effectExtent l="0" t="0" r="0" b="0"/>
              <wp:wrapSquare wrapText="bothSides"/>
              <wp:docPr id="18232375" name="Zone de texte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4F9B6376" w14:textId="77777777" w:rsidR="0049561F" w:rsidRDefault="00000000">
                          <w:pPr>
                            <w:pStyle w:val="En-tte"/>
                          </w:pPr>
                          <w:r>
                            <w:rPr>
                              <w:rStyle w:val="Numrodepage"/>
                            </w:rPr>
                            <w:fldChar w:fldCharType="begin"/>
                          </w:r>
                          <w:r>
                            <w:rPr>
                              <w:rStyle w:val="Numrodepage"/>
                            </w:rPr>
                            <w:instrText xml:space="preserve"> PAGE </w:instrText>
                          </w:r>
                          <w:r>
                            <w:rPr>
                              <w:rStyle w:val="Numrodepage"/>
                            </w:rPr>
                            <w:fldChar w:fldCharType="separate"/>
                          </w:r>
                          <w:r>
                            <w:rPr>
                              <w:rStyle w:val="Numrodepage"/>
                            </w:rPr>
                            <w:t>80</w:t>
                          </w:r>
                          <w:r>
                            <w:rPr>
                              <w:rStyle w:val="Numrodepage"/>
                            </w:rPr>
                            <w:fldChar w:fldCharType="end"/>
                          </w:r>
                        </w:p>
                      </w:txbxContent>
                    </wps:txbx>
                    <wps:bodyPr vert="horz" wrap="none" lIns="0" tIns="0" rIns="0" bIns="0" anchor="t" anchorCtr="0" compatLnSpc="0">
                      <a:spAutoFit/>
                    </wps:bodyPr>
                  </wps:wsp>
                </a:graphicData>
              </a:graphic>
            </wp:anchor>
          </w:drawing>
        </mc:Choice>
        <mc:Fallback>
          <w:pict>
            <v:shapetype w14:anchorId="433C7A2C" id="_x0000_t202" coordsize="21600,21600" o:spt="202" path="m,l,21600r21600,l21600,xe">
              <v:stroke joinstyle="miter"/>
              <v:path gradientshapeok="t" o:connecttype="rect"/>
            </v:shapetype>
            <v:shape id="Zone de texte 1" o:spid="_x0000_s1026" type="#_x0000_t202" style="position:absolute;left:0;text-align:left;margin-left:29.3pt;margin-top:-14.2pt;width:0;height:0;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" filled="f" stroked="f">
              <v:textbox style="mso-fit-shape-to-text:t" inset="0,0,0,0">
                <w:txbxContent>
                  <w:p w14:paraId="4F9B6376" w14:textId="77777777" w:rsidR="0049561F" w:rsidRDefault="00000000">
                    <w:pPr>
                      <w:pStyle w:val="En-tte"/>
                    </w:pPr>
                    <w:r>
                      <w:rPr>
                        <w:rStyle w:val="Numrodepage"/>
                      </w:rPr>
                      <w:fldChar w:fldCharType="begin"/>
                    </w:r>
                    <w:r>
                      <w:rPr>
                        <w:rStyle w:val="Numrodepage"/>
                      </w:rPr>
                      <w:instrText xml:space="preserve"> PAGE </w:instrText>
                    </w:r>
                    <w:r>
                      <w:rPr>
                        <w:rStyle w:val="Numrodepage"/>
                      </w:rPr>
                      <w:fldChar w:fldCharType="separate"/>
                    </w:r>
                    <w:r>
                      <w:rPr>
                        <w:rStyle w:val="Numrodepage"/>
                      </w:rPr>
                      <w:t>80</w:t>
                    </w:r>
                    <w:r>
                      <w:rPr>
                        <w:rStyle w:val="Numrodepage"/>
                      </w:rPr>
                      <w:fldChar w:fldCharType="end"/>
                    </w:r>
                  </w:p>
                </w:txbxContent>
              </v:textbox>
              <w10:wrap type="square" anchorx="page"/>
            </v:shape>
          </w:pict>
        </mc:Fallback>
      </mc:AlternateContent>
    </w:r>
    <w:r>
      <w:rPr>
        <w:noProof/>
      </w:rPr>
      <w:drawing>
        <wp:anchor distT="0" distB="0" distL="114300" distR="114300" simplePos="0" relativeHeight="251662336" behindDoc="0" locked="0" layoutInCell="1" allowOverlap="1" wp14:anchorId="4BF4B74A" wp14:editId="06285EFD">
          <wp:simplePos x="0" y="0"/>
          <wp:positionH relativeFrom="margin">
            <wp:posOffset>19046</wp:posOffset>
          </wp:positionH>
          <wp:positionV relativeFrom="paragraph">
            <wp:posOffset>-27944</wp:posOffset>
          </wp:positionV>
          <wp:extent cx="742950" cy="1054732"/>
          <wp:effectExtent l="0" t="0" r="0" b="0"/>
          <wp:wrapThrough wrapText="bothSides">
            <wp:wrapPolygon edited="0">
              <wp:start x="0" y="0"/>
              <wp:lineTo x="0" y="21067"/>
              <wp:lineTo x="21046" y="21067"/>
              <wp:lineTo x="21046" y="0"/>
              <wp:lineTo x="0" y="0"/>
            </wp:wrapPolygon>
          </wp:wrapThrough>
          <wp:docPr id="1787890812" name="Image 1" descr="Une image contenant texte, Police, cerc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42950" cy="1054732"/>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61312" behindDoc="0" locked="0" layoutInCell="1" allowOverlap="1" wp14:anchorId="55D0D6DE" wp14:editId="47CFDD03">
              <wp:simplePos x="0" y="0"/>
              <wp:positionH relativeFrom="margin">
                <wp:posOffset>772155</wp:posOffset>
              </wp:positionH>
              <wp:positionV relativeFrom="paragraph">
                <wp:posOffset>-447671</wp:posOffset>
              </wp:positionV>
              <wp:extent cx="38103" cy="13505815"/>
              <wp:effectExtent l="0" t="0" r="19047" b="19685"/>
              <wp:wrapNone/>
              <wp:docPr id="245722776" name="Connecteur droit 1514875923"/>
              <wp:cNvGraphicFramePr/>
              <a:graphic xmlns:a="http://schemas.openxmlformats.org/drawingml/2006/main">
                <a:graphicData uri="http://schemas.microsoft.com/office/word/2010/wordprocessingShape">
                  <wps:wsp>
                    <wps:cNvCnPr/>
                    <wps:spPr>
                      <a:xfrm>
                        <a:off x="0" y="0"/>
                        <a:ext cx="38103" cy="13505815"/>
                      </a:xfrm>
                      <a:prstGeom prst="straightConnector1">
                        <a:avLst/>
                      </a:prstGeom>
                      <a:noFill/>
                      <a:ln w="12701" cap="flat">
                        <a:solidFill>
                          <a:srgbClr val="000000"/>
                        </a:solidFill>
                        <a:prstDash val="solid"/>
                        <a:round/>
                      </a:ln>
                    </wps:spPr>
                    <wps:bodyPr/>
                  </wps:wsp>
                </a:graphicData>
              </a:graphic>
            </wp:anchor>
          </w:drawing>
        </mc:Choice>
        <mc:Fallback>
          <w:pict>
            <v:shapetype w14:anchorId="45B65987" id="_x0000_t32" coordsize="21600,21600" o:spt="32" o:oned="t" path="m,l21600,21600e" filled="f">
              <v:path arrowok="t" fillok="f" o:connecttype="none"/>
              <o:lock v:ext="edit" shapetype="t"/>
            </v:shapetype>
            <v:shape id="Connecteur droit 1514875923" o:spid="_x0000_s1026" type="#_x0000_t32" style="position:absolute;margin-left:60.8pt;margin-top:-35.25pt;width:3pt;height:1063.45pt;z-index:251661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" strokeweight=".35281mm">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0C5E982E" wp14:editId="2400D941">
              <wp:simplePos x="0" y="0"/>
              <wp:positionH relativeFrom="margin">
                <wp:align>left</wp:align>
              </wp:positionH>
              <wp:positionV relativeFrom="paragraph">
                <wp:posOffset>-457200</wp:posOffset>
              </wp:positionV>
              <wp:extent cx="28575" cy="13220066"/>
              <wp:effectExtent l="0" t="0" r="28575" b="19684"/>
              <wp:wrapNone/>
              <wp:docPr id="400999850" name="Connecteur droit 1"/>
              <wp:cNvGraphicFramePr/>
              <a:graphic xmlns:a="http://schemas.openxmlformats.org/drawingml/2006/main">
                <a:graphicData uri="http://schemas.microsoft.com/office/word/2010/wordprocessingShape">
                  <wps:wsp>
                    <wps:cNvCnPr/>
                    <wps:spPr>
                      <a:xfrm>
                        <a:off x="0" y="0"/>
                        <a:ext cx="28575" cy="13220066"/>
                      </a:xfrm>
                      <a:prstGeom prst="straightConnector1">
                        <a:avLst/>
                      </a:prstGeom>
                      <a:noFill/>
                      <a:ln w="12701" cap="flat">
                        <a:solidFill>
                          <a:srgbClr val="000000"/>
                        </a:solidFill>
                        <a:prstDash val="solid"/>
                        <a:round/>
                      </a:ln>
                    </wps:spPr>
                    <wps:bodyPr/>
                  </wps:wsp>
                </a:graphicData>
              </a:graphic>
            </wp:anchor>
          </w:drawing>
        </mc:Choice>
        <mc:Fallback>
          <w:pict>
            <v:shape w14:anchorId="0483661D" id="Connecteur droit 1" o:spid="_x0000_s1026" type="#_x0000_t32" style="position:absolute;margin-left:0;margin-top:-36pt;width:2.25pt;height:1040.95pt;z-index:251659264;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" strokeweight=".35281mm">
              <w10:wrap anchorx="margin"/>
            </v:shape>
          </w:pict>
        </mc:Fallback>
      </mc:AlternateContent>
    </w:r>
    <w:r>
      <w:rPr>
        <w:rFonts w:ascii="Arial Narrow" w:hAnsi="Arial Narrow" w:cs="Arial"/>
        <w:sz w:val="24"/>
        <w:szCs w:val="24"/>
      </w:rPr>
      <w:t>PROCÈS-VERBAL</w:t>
    </w:r>
  </w:p>
  <w:p w14:paraId="43F9DA7D" w14:textId="77777777" w:rsidR="0049561F" w:rsidRDefault="00000000">
    <w:pPr>
      <w:pStyle w:val="Sous-titre"/>
      <w:ind w:left="1985" w:right="567"/>
    </w:pPr>
    <w:r>
      <w:rPr>
        <w:rFonts w:ascii="Arial Narrow" w:hAnsi="Arial Narrow" w:cs="Arial"/>
        <w:sz w:val="24"/>
        <w:szCs w:val="24"/>
      </w:rPr>
      <w:t>DE LA SÉANCE ORDINAIRE</w:t>
    </w:r>
  </w:p>
  <w:p w14:paraId="633FCAD8" w14:textId="365290B2" w:rsidR="0049561F" w:rsidRDefault="00000000">
    <w:pPr>
      <w:ind w:left="1985" w:right="567"/>
      <w:jc w:val="center"/>
    </w:pPr>
    <w:r>
      <w:rPr>
        <w:rFonts w:ascii="Arial Narrow" w:hAnsi="Arial Narrow" w:cs="Arial"/>
        <w:b/>
        <w:sz w:val="24"/>
        <w:szCs w:val="24"/>
      </w:rPr>
      <w:t>TENUE LE 6 JUILLET 2026 À 19</w:t>
    </w:r>
    <w:r w:rsidR="007A4F21">
      <w:rPr>
        <w:rFonts w:ascii="Arial Narrow" w:hAnsi="Arial Narrow" w:cs="Arial"/>
        <w:b/>
        <w:sz w:val="24"/>
        <w:szCs w:val="24"/>
      </w:rPr>
      <w:t xml:space="preserve"> </w:t>
    </w:r>
    <w:r>
      <w:rPr>
        <w:rFonts w:ascii="Arial Narrow" w:hAnsi="Arial Narrow" w:cs="Arial"/>
        <w:b/>
        <w:sz w:val="24"/>
        <w:szCs w:val="24"/>
      </w:rPr>
      <w:t>H</w:t>
    </w:r>
    <w:r w:rsidR="007A4F21">
      <w:rPr>
        <w:rFonts w:ascii="Arial Narrow" w:hAnsi="Arial Narrow" w:cs="Arial"/>
        <w:b/>
        <w:sz w:val="24"/>
        <w:szCs w:val="24"/>
      </w:rPr>
      <w:t xml:space="preserve"> </w:t>
    </w:r>
    <w:r>
      <w:rPr>
        <w:rFonts w:ascii="Arial Narrow" w:hAnsi="Arial Narrow" w:cs="Arial"/>
        <w:b/>
        <w:sz w:val="24"/>
        <w:szCs w:val="24"/>
      </w:rPr>
      <w:t>30</w:t>
    </w:r>
  </w:p>
  <w:p w14:paraId="2155ADB7" w14:textId="77777777" w:rsidR="0049561F" w:rsidRDefault="0049561F"/>
  <w:p w14:paraId="6EF618E0" w14:textId="77777777" w:rsidR="0049561F" w:rsidRDefault="0049561F"/>
  <w:p w14:paraId="72252995" w14:textId="77777777" w:rsidR="0049561F" w:rsidRDefault="004956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036"/>
    <w:multiLevelType w:val="multilevel"/>
    <w:tmpl w:val="F58EFD1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2F07697C"/>
    <w:multiLevelType w:val="multilevel"/>
    <w:tmpl w:val="22962BB8"/>
    <w:styleLink w:val="WWOutlineListStyle1"/>
    <w:lvl w:ilvl="0">
      <w:start w:val="1"/>
      <w:numFmt w:val="decimal"/>
      <w:pStyle w:val="Heading10"/>
      <w:lvlText w:val="%1"/>
      <w:lvlJc w:val="left"/>
      <w:rPr>
        <w:rFonts w:ascii="Goudy Old Style" w:hAnsi="Goudy Old Style"/>
        <w:b w:val="0"/>
        <w:sz w:val="24"/>
        <w:szCs w:val="24"/>
      </w:rPr>
    </w:lvl>
    <w:lvl w:ilvl="1">
      <w:start w:val="1"/>
      <w:numFmt w:val="decimal"/>
      <w:pStyle w:val="Heading20"/>
      <w:lvlText w:val="."/>
      <w:lvlJc w:val="left"/>
    </w:lvl>
    <w:lvl w:ilvl="2">
      <w:start w:val="1"/>
      <w:numFmt w:val="decimal"/>
      <w:pStyle w:val="Heading30"/>
      <w:lvlText w:val="."/>
      <w:lvlJc w:val="left"/>
    </w:lvl>
    <w:lvl w:ilvl="3">
      <w:start w:val="1"/>
      <w:numFmt w:val="decimal"/>
      <w:pStyle w:val="Heading40"/>
      <w:lvlText w:val="."/>
      <w:lvlJc w:val="left"/>
    </w:lvl>
    <w:lvl w:ilvl="4">
      <w:start w:val="1"/>
      <w:numFmt w:val="decimal"/>
      <w:pStyle w:val="Heading50"/>
      <w:lvlText w:val="."/>
      <w:lvlJc w:val="left"/>
    </w:lvl>
    <w:lvl w:ilvl="5">
      <w:start w:val="1"/>
      <w:numFmt w:val="decimal"/>
      <w:pStyle w:val="Heading60"/>
      <w:lvlText w:val="."/>
      <w:lvlJc w:val="left"/>
    </w:lvl>
    <w:lvl w:ilvl="6">
      <w:start w:val="1"/>
      <w:numFmt w:val="decimal"/>
      <w:pStyle w:val="Heading70"/>
      <w:lvlText w:val="."/>
      <w:lvlJc w:val="left"/>
    </w:lvl>
    <w:lvl w:ilvl="7">
      <w:start w:val="1"/>
      <w:numFmt w:val="decimal"/>
      <w:pStyle w:val="Heading80"/>
      <w:lvlText w:val="."/>
      <w:lvlJc w:val="left"/>
    </w:lvl>
    <w:lvl w:ilvl="8">
      <w:start w:val="1"/>
      <w:numFmt w:val="none"/>
      <w:lvlText w:val=""/>
      <w:lvlJc w:val="left"/>
    </w:lvl>
  </w:abstractNum>
  <w:abstractNum w:abstractNumId="2" w15:restartNumberingAfterBreak="0">
    <w:nsid w:val="30283740"/>
    <w:multiLevelType w:val="multilevel"/>
    <w:tmpl w:val="BFCEDF7E"/>
    <w:styleLink w:val="WWOutlineListStyle"/>
    <w:lvl w:ilvl="0">
      <w:start w:val="1"/>
      <w:numFmt w:val="decimal"/>
      <w:lvlText w:val="%1"/>
      <w:lvlJc w:val="left"/>
      <w:rPr>
        <w:rFonts w:ascii="Goudy Old Style" w:hAnsi="Goudy Old Style"/>
        <w:b w:val="0"/>
        <w:sz w:val="24"/>
        <w:szCs w:val="24"/>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none"/>
      <w:lvlText w:val=""/>
      <w:lvlJc w:val="left"/>
    </w:lvl>
  </w:abstractNum>
  <w:abstractNum w:abstractNumId="3" w15:restartNumberingAfterBreak="0">
    <w:nsid w:val="4C075EEE"/>
    <w:multiLevelType w:val="multilevel"/>
    <w:tmpl w:val="4A122B44"/>
    <w:styleLink w:val="LFO1"/>
    <w:lvl w:ilvl="0">
      <w:numFmt w:val="bullet"/>
      <w:pStyle w:val="Listepuces"/>
      <w:lvlText w:val=""/>
      <w:lvlJc w:val="left"/>
      <w:pPr>
        <w:ind w:left="1418"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7D3D4E28"/>
    <w:multiLevelType w:val="multilevel"/>
    <w:tmpl w:val="2BC8EFF4"/>
    <w:lvl w:ilvl="0">
      <w:start w:val="1"/>
      <w:numFmt w:val="decimal"/>
      <w:lvlText w:val="%1-"/>
      <w:lvlJc w:val="left"/>
      <w:pPr>
        <w:ind w:left="720" w:hanging="360"/>
      </w:pPr>
      <w:rPr>
        <w:b w:val="0"/>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373770523">
    <w:abstractNumId w:val="1"/>
  </w:num>
  <w:num w:numId="2" w16cid:durableId="1184249671">
    <w:abstractNumId w:val="2"/>
  </w:num>
  <w:num w:numId="3" w16cid:durableId="568151481">
    <w:abstractNumId w:val="3"/>
  </w:num>
  <w:num w:numId="4" w16cid:durableId="1937983838">
    <w:abstractNumId w:val="4"/>
  </w:num>
  <w:num w:numId="5" w16cid:durableId="274411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2C0"/>
    <w:rsid w:val="0016492C"/>
    <w:rsid w:val="00272259"/>
    <w:rsid w:val="003F213C"/>
    <w:rsid w:val="0049561F"/>
    <w:rsid w:val="004C344E"/>
    <w:rsid w:val="004F0B08"/>
    <w:rsid w:val="007A4F21"/>
    <w:rsid w:val="007E4D7A"/>
    <w:rsid w:val="009A4C02"/>
    <w:rsid w:val="00A975C1"/>
    <w:rsid w:val="00AC1B9F"/>
    <w:rsid w:val="00B06D50"/>
    <w:rsid w:val="00C45BB9"/>
    <w:rsid w:val="00CE6586"/>
    <w:rsid w:val="00DE4C7C"/>
    <w:rsid w:val="00DF52C0"/>
    <w:rsid w:val="00F5569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5911F"/>
  <w15:docId w15:val="{A64DEC78-EA71-4358-92F6-D51C562F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hAnsi="Calibri"/>
      <w:sz w:val="22"/>
    </w:rPr>
  </w:style>
  <w:style w:type="paragraph" w:styleId="Titre1">
    <w:name w:val="heading 1"/>
    <w:basedOn w:val="Normal"/>
    <w:next w:val="Normal"/>
    <w:uiPriority w:val="9"/>
    <w:qFormat/>
    <w:pPr>
      <w:keepNext/>
      <w:outlineLvl w:val="0"/>
    </w:pPr>
    <w:rPr>
      <w:sz w:val="24"/>
    </w:rPr>
  </w:style>
  <w:style w:type="paragraph" w:styleId="Titre2">
    <w:name w:val="heading 2"/>
    <w:basedOn w:val="Normal"/>
    <w:next w:val="Normal"/>
    <w:uiPriority w:val="9"/>
    <w:semiHidden/>
    <w:unhideWhenUsed/>
    <w:qFormat/>
    <w:pPr>
      <w:keepNext/>
      <w:jc w:val="both"/>
      <w:outlineLvl w:val="1"/>
    </w:pPr>
    <w:rPr>
      <w:sz w:val="24"/>
    </w:rPr>
  </w:style>
  <w:style w:type="paragraph" w:styleId="Titre3">
    <w:name w:val="heading 3"/>
    <w:basedOn w:val="Normal"/>
    <w:next w:val="Normal"/>
    <w:uiPriority w:val="9"/>
    <w:semiHidden/>
    <w:unhideWhenUsed/>
    <w:qFormat/>
    <w:pPr>
      <w:keepNext/>
      <w:ind w:left="2127" w:hanging="2127"/>
      <w:jc w:val="both"/>
      <w:outlineLvl w:val="2"/>
    </w:pPr>
    <w:rPr>
      <w:sz w:val="24"/>
    </w:rPr>
  </w:style>
  <w:style w:type="paragraph" w:styleId="Titre4">
    <w:name w:val="heading 4"/>
    <w:basedOn w:val="Normal"/>
    <w:next w:val="Normal"/>
    <w:uiPriority w:val="9"/>
    <w:semiHidden/>
    <w:unhideWhenUsed/>
    <w:qFormat/>
    <w:pPr>
      <w:keepNext/>
      <w:ind w:left="2127" w:hanging="2127"/>
      <w:jc w:val="both"/>
      <w:outlineLvl w:val="3"/>
    </w:pPr>
    <w:rPr>
      <w:b/>
      <w:sz w:val="24"/>
    </w:rPr>
  </w:style>
  <w:style w:type="paragraph" w:styleId="Titre5">
    <w:name w:val="heading 5"/>
    <w:basedOn w:val="Normal"/>
    <w:next w:val="Normal"/>
    <w:uiPriority w:val="9"/>
    <w:semiHidden/>
    <w:unhideWhenUsed/>
    <w:qFormat/>
    <w:pPr>
      <w:keepNext/>
      <w:ind w:left="1416" w:hanging="1416"/>
      <w:jc w:val="both"/>
      <w:outlineLvl w:val="4"/>
    </w:pPr>
    <w:rPr>
      <w:sz w:val="24"/>
    </w:rPr>
  </w:style>
  <w:style w:type="paragraph" w:styleId="Titre6">
    <w:name w:val="heading 6"/>
    <w:basedOn w:val="Normal"/>
    <w:next w:val="Normal"/>
    <w:uiPriority w:val="9"/>
    <w:semiHidden/>
    <w:unhideWhenUsed/>
    <w:qFormat/>
    <w:pPr>
      <w:keepNext/>
      <w:ind w:left="1416" w:hanging="1416"/>
      <w:jc w:val="both"/>
      <w:outlineLvl w:val="5"/>
    </w:pPr>
    <w:rPr>
      <w:b/>
      <w:sz w:val="24"/>
    </w:rPr>
  </w:style>
  <w:style w:type="paragraph" w:styleId="Titre7">
    <w:name w:val="heading 7"/>
    <w:basedOn w:val="Normal"/>
    <w:next w:val="Normal"/>
    <w:pPr>
      <w:keepNext/>
      <w:jc w:val="both"/>
      <w:outlineLvl w:val="6"/>
    </w:pPr>
    <w:rPr>
      <w:b/>
      <w:sz w:val="28"/>
    </w:rPr>
  </w:style>
  <w:style w:type="paragraph" w:styleId="Titre8">
    <w:name w:val="heading 8"/>
    <w:basedOn w:val="Normal"/>
    <w:next w:val="Normal"/>
    <w:pPr>
      <w:keepNext/>
      <w:jc w:val="both"/>
      <w:outlineLvl w:val="7"/>
    </w:pPr>
    <w:rPr>
      <w:b/>
      <w:sz w:val="24"/>
      <w:u w:val="single"/>
    </w:rPr>
  </w:style>
  <w:style w:type="paragraph" w:styleId="Titre9">
    <w:name w:val="heading 9"/>
    <w:basedOn w:val="Normal"/>
    <w:next w:val="Normal"/>
    <w:pPr>
      <w:keepNext/>
      <w:jc w:val="both"/>
      <w:outlineLvl w:val="8"/>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1">
    <w:name w:val="WW_OutlineListStyle_1"/>
    <w:basedOn w:val="Aucuneliste"/>
    <w:pPr>
      <w:numPr>
        <w:numId w:val="1"/>
      </w:numPr>
    </w:pPr>
  </w:style>
  <w:style w:type="paragraph" w:customStyle="1" w:styleId="Heading10">
    <w:name w:val="Heading 1_0"/>
    <w:basedOn w:val="Normal05"/>
    <w:next w:val="Normal05"/>
    <w:pPr>
      <w:numPr>
        <w:numId w:val="1"/>
      </w:numPr>
      <w:tabs>
        <w:tab w:val="left" w:pos="-720"/>
        <w:tab w:val="left" w:pos="0"/>
      </w:tabs>
      <w:jc w:val="both"/>
      <w:outlineLvl w:val="0"/>
    </w:pPr>
    <w:rPr>
      <w:rFonts w:ascii="Arial" w:eastAsia="Times New Roman" w:hAnsi="Arial"/>
      <w:spacing w:val="-2"/>
      <w:lang w:eastAsia="fr-FR"/>
    </w:rPr>
  </w:style>
  <w:style w:type="paragraph" w:customStyle="1" w:styleId="Heading20">
    <w:name w:val="Heading 2_0"/>
    <w:basedOn w:val="Normal05"/>
    <w:next w:val="Normal05"/>
    <w:pPr>
      <w:numPr>
        <w:ilvl w:val="1"/>
        <w:numId w:val="1"/>
      </w:numPr>
      <w:outlineLvl w:val="1"/>
    </w:pPr>
    <w:rPr>
      <w:rFonts w:ascii="Courier New" w:eastAsia="Times New Roman" w:hAnsi="Courier New"/>
      <w:sz w:val="24"/>
      <w:lang w:eastAsia="fr-FR"/>
    </w:rPr>
  </w:style>
  <w:style w:type="paragraph" w:customStyle="1" w:styleId="Heading30">
    <w:name w:val="Heading 3_0"/>
    <w:basedOn w:val="Normal05"/>
    <w:next w:val="Normal05"/>
    <w:pPr>
      <w:numPr>
        <w:ilvl w:val="2"/>
        <w:numId w:val="1"/>
      </w:numPr>
      <w:outlineLvl w:val="2"/>
    </w:pPr>
    <w:rPr>
      <w:rFonts w:ascii="Courier New" w:eastAsia="Times New Roman" w:hAnsi="Courier New"/>
      <w:sz w:val="24"/>
      <w:lang w:eastAsia="fr-FR"/>
    </w:rPr>
  </w:style>
  <w:style w:type="paragraph" w:customStyle="1" w:styleId="Heading40">
    <w:name w:val="Heading 4_0"/>
    <w:basedOn w:val="Normal05"/>
    <w:next w:val="Normal05"/>
    <w:pPr>
      <w:numPr>
        <w:ilvl w:val="3"/>
        <w:numId w:val="1"/>
      </w:numPr>
      <w:outlineLvl w:val="3"/>
    </w:pPr>
    <w:rPr>
      <w:rFonts w:ascii="Courier New" w:eastAsia="Times New Roman" w:hAnsi="Courier New"/>
      <w:sz w:val="24"/>
      <w:lang w:eastAsia="fr-FR"/>
    </w:rPr>
  </w:style>
  <w:style w:type="paragraph" w:customStyle="1" w:styleId="Heading50">
    <w:name w:val="Heading 5_0"/>
    <w:basedOn w:val="Normal05"/>
    <w:next w:val="Normal05"/>
    <w:pPr>
      <w:numPr>
        <w:ilvl w:val="4"/>
        <w:numId w:val="1"/>
      </w:numPr>
      <w:outlineLvl w:val="4"/>
    </w:pPr>
    <w:rPr>
      <w:rFonts w:ascii="Courier New" w:eastAsia="Times New Roman" w:hAnsi="Courier New"/>
      <w:sz w:val="24"/>
      <w:lang w:eastAsia="fr-FR"/>
    </w:rPr>
  </w:style>
  <w:style w:type="paragraph" w:customStyle="1" w:styleId="Heading60">
    <w:name w:val="Heading 6_0"/>
    <w:basedOn w:val="Normal05"/>
    <w:next w:val="Normal05"/>
    <w:pPr>
      <w:numPr>
        <w:ilvl w:val="5"/>
        <w:numId w:val="1"/>
      </w:numPr>
      <w:outlineLvl w:val="5"/>
    </w:pPr>
    <w:rPr>
      <w:rFonts w:ascii="Courier New" w:eastAsia="Times New Roman" w:hAnsi="Courier New"/>
      <w:sz w:val="24"/>
      <w:lang w:eastAsia="fr-FR"/>
    </w:rPr>
  </w:style>
  <w:style w:type="paragraph" w:customStyle="1" w:styleId="Heading70">
    <w:name w:val="Heading 7_0"/>
    <w:basedOn w:val="Normal05"/>
    <w:next w:val="Normal05"/>
    <w:pPr>
      <w:numPr>
        <w:ilvl w:val="6"/>
        <w:numId w:val="1"/>
      </w:numPr>
      <w:outlineLvl w:val="6"/>
    </w:pPr>
    <w:rPr>
      <w:rFonts w:ascii="Courier New" w:eastAsia="Times New Roman" w:hAnsi="Courier New"/>
      <w:sz w:val="24"/>
      <w:lang w:eastAsia="fr-FR"/>
    </w:rPr>
  </w:style>
  <w:style w:type="paragraph" w:customStyle="1" w:styleId="Heading80">
    <w:name w:val="Heading 8_0"/>
    <w:basedOn w:val="Normal05"/>
    <w:next w:val="Normal05"/>
    <w:pPr>
      <w:numPr>
        <w:ilvl w:val="7"/>
        <w:numId w:val="1"/>
      </w:numPr>
      <w:outlineLvl w:val="7"/>
    </w:pPr>
    <w:rPr>
      <w:rFonts w:ascii="Courier New" w:eastAsia="Times New Roman" w:hAnsi="Courier New"/>
      <w:sz w:val="24"/>
      <w:lang w:eastAsia="fr-FR"/>
    </w:rPr>
  </w:style>
  <w:style w:type="character" w:styleId="Numrodeligne">
    <w:name w:val="line number"/>
    <w:basedOn w:val="Policepardfaut"/>
  </w:style>
  <w:style w:type="paragraph" w:styleId="En-tte">
    <w:name w:val="header"/>
    <w:basedOn w:val="Normal"/>
    <w:pPr>
      <w:tabs>
        <w:tab w:val="center" w:pos="4703"/>
        <w:tab w:val="right" w:pos="9406"/>
      </w:tabs>
    </w:pPr>
  </w:style>
  <w:style w:type="character" w:styleId="Numrodepage">
    <w:name w:val="page number"/>
    <w:basedOn w:val="Policepardfaut"/>
  </w:style>
  <w:style w:type="character" w:styleId="Marquedecommentaire">
    <w:name w:val="annotation reference"/>
    <w:rPr>
      <w:sz w:val="16"/>
    </w:rPr>
  </w:style>
  <w:style w:type="paragraph" w:styleId="Commentaire">
    <w:name w:val="annotation text"/>
    <w:basedOn w:val="Normal"/>
  </w:style>
  <w:style w:type="paragraph" w:styleId="Retraitcorpsdetexte">
    <w:name w:val="Body Text Indent"/>
    <w:basedOn w:val="Normal"/>
    <w:pPr>
      <w:ind w:left="2124" w:hanging="2124"/>
      <w:jc w:val="both"/>
    </w:pPr>
    <w:rPr>
      <w:sz w:val="24"/>
    </w:rPr>
  </w:style>
  <w:style w:type="paragraph" w:styleId="Retraitcorpsdetexte2">
    <w:name w:val="Body Text Indent 2"/>
    <w:basedOn w:val="Normal"/>
    <w:pPr>
      <w:ind w:left="2124"/>
      <w:jc w:val="both"/>
    </w:pPr>
    <w:rPr>
      <w:sz w:val="24"/>
    </w:rPr>
  </w:style>
  <w:style w:type="paragraph" w:styleId="Corpsdetexte">
    <w:name w:val="Body Text"/>
    <w:basedOn w:val="Normal"/>
    <w:pPr>
      <w:jc w:val="both"/>
    </w:pPr>
    <w:rPr>
      <w:sz w:val="24"/>
    </w:rPr>
  </w:style>
  <w:style w:type="paragraph" w:styleId="Retraitcorpsdetexte3">
    <w:name w:val="Body Text Indent 3"/>
    <w:basedOn w:val="Normal"/>
    <w:pPr>
      <w:ind w:hanging="1416"/>
      <w:jc w:val="both"/>
    </w:pPr>
    <w:rPr>
      <w:sz w:val="28"/>
    </w:rPr>
  </w:style>
  <w:style w:type="paragraph" w:styleId="Titre">
    <w:name w:val="Title"/>
    <w:basedOn w:val="Normal"/>
    <w:uiPriority w:val="10"/>
    <w:qFormat/>
    <w:pPr>
      <w:jc w:val="center"/>
    </w:pPr>
    <w:rPr>
      <w:b/>
      <w:sz w:val="28"/>
    </w:rPr>
  </w:style>
  <w:style w:type="paragraph" w:styleId="Normalcentr">
    <w:name w:val="Block Text"/>
    <w:basedOn w:val="Normal"/>
    <w:pPr>
      <w:ind w:left="709" w:right="1298"/>
      <w:jc w:val="both"/>
    </w:pPr>
    <w:rPr>
      <w:sz w:val="24"/>
    </w:rPr>
  </w:style>
  <w:style w:type="paragraph" w:styleId="Sous-titre">
    <w:name w:val="Subtitle"/>
    <w:basedOn w:val="Normal"/>
    <w:uiPriority w:val="11"/>
    <w:qFormat/>
    <w:pPr>
      <w:ind w:left="1843"/>
      <w:jc w:val="center"/>
    </w:pPr>
    <w:rPr>
      <w:b/>
      <w:sz w:val="28"/>
    </w:rPr>
  </w:style>
  <w:style w:type="paragraph" w:styleId="Pieddepage">
    <w:name w:val="footer"/>
    <w:basedOn w:val="Normal"/>
    <w:pPr>
      <w:tabs>
        <w:tab w:val="center" w:pos="4320"/>
        <w:tab w:val="right" w:pos="8640"/>
      </w:tabs>
    </w:pPr>
  </w:style>
  <w:style w:type="paragraph" w:styleId="Textebrut">
    <w:name w:val="Plain Text"/>
    <w:basedOn w:val="Normal"/>
    <w:rPr>
      <w:rFonts w:ascii="Courier New" w:hAnsi="Courier New"/>
    </w:rPr>
  </w:style>
  <w:style w:type="paragraph" w:customStyle="1" w:styleId="e2">
    <w:name w:val="e2"/>
    <w:basedOn w:val="Normal"/>
    <w:pPr>
      <w:keepLines/>
    </w:pPr>
    <w:rPr>
      <w:sz w:val="24"/>
    </w:rPr>
  </w:style>
  <w:style w:type="paragraph" w:styleId="Liste">
    <w:name w:val="List"/>
    <w:basedOn w:val="Corpsdetexte"/>
    <w:pPr>
      <w:widowControl w:val="0"/>
      <w:spacing w:after="120"/>
      <w:jc w:val="left"/>
    </w:pPr>
    <w:rPr>
      <w:rFonts w:ascii="Nimbus Roman No9 L" w:eastAsia="DejaVu Sans" w:hAnsi="Nimbus Roman No9 L"/>
      <w:kern w:val="3"/>
      <w:szCs w:val="24"/>
    </w:rPr>
  </w:style>
  <w:style w:type="paragraph" w:styleId="Textedebulles">
    <w:name w:val="Balloon Text"/>
    <w:basedOn w:val="Normal"/>
    <w:rPr>
      <w:rFonts w:ascii="Tahoma" w:hAnsi="Tahoma" w:cs="Tahoma"/>
      <w:sz w:val="16"/>
      <w:szCs w:val="16"/>
    </w:rPr>
  </w:style>
  <w:style w:type="character" w:customStyle="1" w:styleId="TextedebullesCar">
    <w:name w:val="Texte de bulles Car"/>
    <w:rPr>
      <w:rFonts w:ascii="Tahoma" w:hAnsi="Tahoma" w:cs="Tahoma"/>
      <w:sz w:val="16"/>
      <w:szCs w:val="16"/>
    </w:rPr>
  </w:style>
  <w:style w:type="paragraph" w:styleId="Paragraphedeliste">
    <w:name w:val="List Paragraph"/>
    <w:basedOn w:val="Normal"/>
    <w:pPr>
      <w:ind w:left="708"/>
    </w:pPr>
  </w:style>
  <w:style w:type="paragraph" w:customStyle="1" w:styleId="Default">
    <w:name w:val="Default"/>
    <w:pPr>
      <w:suppressAutoHyphens/>
      <w:autoSpaceDE w:val="0"/>
    </w:pPr>
    <w:rPr>
      <w:rFonts w:eastAsia="Calibri"/>
      <w:color w:val="000000"/>
      <w:sz w:val="24"/>
      <w:szCs w:val="24"/>
      <w:lang w:eastAsia="en-US"/>
    </w:rPr>
  </w:style>
  <w:style w:type="paragraph" w:customStyle="1" w:styleId="NormalTitreregetMunicip">
    <w:name w:val="Normal Titre reg et Municip"/>
    <w:basedOn w:val="Normal"/>
    <w:next w:val="Normal"/>
    <w:pPr>
      <w:tabs>
        <w:tab w:val="left" w:pos="-720"/>
      </w:tabs>
      <w:jc w:val="both"/>
    </w:pPr>
    <w:rPr>
      <w:rFonts w:ascii="Arial" w:hAnsi="Arial"/>
      <w:b/>
      <w:caps/>
      <w:spacing w:val="-3"/>
      <w:sz w:val="28"/>
      <w:lang w:eastAsia="fr-FR"/>
    </w:rPr>
  </w:style>
  <w:style w:type="paragraph" w:customStyle="1" w:styleId="NormalPartie">
    <w:name w:val="NormalPartie"/>
    <w:basedOn w:val="Normal"/>
    <w:pPr>
      <w:tabs>
        <w:tab w:val="left" w:pos="-720"/>
      </w:tabs>
      <w:jc w:val="both"/>
    </w:pPr>
    <w:rPr>
      <w:rFonts w:ascii="Arial" w:hAnsi="Arial"/>
      <w:b/>
      <w:spacing w:val="-2"/>
      <w:u w:val="single"/>
      <w:lang w:eastAsia="fr-FR"/>
    </w:rPr>
  </w:style>
  <w:style w:type="paragraph" w:styleId="Corpsdetexte2">
    <w:name w:val="Body Text 2"/>
    <w:basedOn w:val="Normal"/>
    <w:pPr>
      <w:spacing w:after="120" w:line="480" w:lineRule="auto"/>
    </w:pPr>
    <w:rPr>
      <w:rFonts w:ascii="Courier New" w:hAnsi="Courier New"/>
      <w:sz w:val="24"/>
      <w:lang w:eastAsia="fr-FR"/>
    </w:rPr>
  </w:style>
  <w:style w:type="character" w:customStyle="1" w:styleId="Corpsdetexte2Car">
    <w:name w:val="Corps de texte 2 Car"/>
    <w:rPr>
      <w:rFonts w:ascii="Courier New" w:hAnsi="Courier New"/>
      <w:sz w:val="24"/>
      <w:lang w:eastAsia="fr-FR"/>
    </w:rPr>
  </w:style>
  <w:style w:type="character" w:customStyle="1" w:styleId="Sous-titreCar">
    <w:name w:val="Sous-titre Car"/>
    <w:rPr>
      <w:b/>
      <w:sz w:val="28"/>
    </w:rPr>
  </w:style>
  <w:style w:type="paragraph" w:customStyle="1" w:styleId="normalb">
    <w:name w:val="normal b"/>
    <w:basedOn w:val="Normal"/>
    <w:autoRedefine/>
    <w:pPr>
      <w:ind w:left="1418" w:right="141"/>
      <w:jc w:val="both"/>
    </w:pPr>
    <w:rPr>
      <w:color w:val="000000"/>
      <w:szCs w:val="22"/>
      <w:lang w:eastAsia="fr-FR"/>
    </w:rPr>
  </w:style>
  <w:style w:type="paragraph" w:styleId="Sansinterligne">
    <w:name w:val="No Spacing"/>
    <w:pPr>
      <w:suppressAutoHyphens/>
    </w:pPr>
    <w:rPr>
      <w:rFonts w:ascii="Calibri" w:hAnsi="Calibri"/>
      <w:sz w:val="22"/>
      <w:szCs w:val="22"/>
      <w:lang w:val="fr-FR" w:eastAsia="en-US"/>
    </w:rPr>
  </w:style>
  <w:style w:type="character" w:customStyle="1" w:styleId="SansinterligneCar">
    <w:name w:val="Sans interligne Car"/>
    <w:rPr>
      <w:rFonts w:ascii="Calibri" w:hAnsi="Calibri"/>
      <w:sz w:val="22"/>
      <w:szCs w:val="22"/>
      <w:lang w:val="fr-FR" w:eastAsia="en-US"/>
    </w:rPr>
  </w:style>
  <w:style w:type="character" w:customStyle="1" w:styleId="En-tteCar">
    <w:name w:val="En-tête Car"/>
  </w:style>
  <w:style w:type="character" w:customStyle="1" w:styleId="Titre3Car">
    <w:name w:val="Titre 3 Car"/>
    <w:rPr>
      <w:sz w:val="24"/>
    </w:rPr>
  </w:style>
  <w:style w:type="character" w:customStyle="1" w:styleId="Titre1Car">
    <w:name w:val="Titre 1 Car"/>
    <w:rPr>
      <w:sz w:val="24"/>
    </w:rPr>
  </w:style>
  <w:style w:type="character" w:customStyle="1" w:styleId="Titre2Car">
    <w:name w:val="Titre 2 Car"/>
    <w:rPr>
      <w:sz w:val="24"/>
    </w:rPr>
  </w:style>
  <w:style w:type="character" w:customStyle="1" w:styleId="Retraitcorpsdetexte3Car">
    <w:name w:val="Retrait corps de texte 3 Car"/>
    <w:rPr>
      <w:sz w:val="28"/>
    </w:rPr>
  </w:style>
  <w:style w:type="character" w:customStyle="1" w:styleId="RetraitcorpsdetexteCar">
    <w:name w:val="Retrait corps de texte Car"/>
    <w:rPr>
      <w:sz w:val="24"/>
    </w:rPr>
  </w:style>
  <w:style w:type="character" w:customStyle="1" w:styleId="Retraitcorpsdetexte2Car">
    <w:name w:val="Retrait corps de texte 2 Car"/>
    <w:rPr>
      <w:sz w:val="24"/>
    </w:rPr>
  </w:style>
  <w:style w:type="paragraph" w:styleId="TM2">
    <w:name w:val="toc 2"/>
    <w:basedOn w:val="Normal"/>
    <w:next w:val="Normal"/>
    <w:autoRedefine/>
    <w:pPr>
      <w:tabs>
        <w:tab w:val="left" w:pos="1540"/>
        <w:tab w:val="right" w:leader="dot" w:pos="8630"/>
      </w:tabs>
      <w:spacing w:line="276" w:lineRule="auto"/>
      <w:ind w:left="220"/>
      <w:jc w:val="both"/>
    </w:pPr>
    <w:rPr>
      <w:rFonts w:ascii="Century Gothic" w:eastAsia="Calibri" w:hAnsi="Century Gothic" w:cs="Calibri"/>
      <w:b/>
      <w:bCs/>
      <w:smallCaps/>
      <w:lang w:eastAsia="en-US"/>
    </w:rPr>
  </w:style>
  <w:style w:type="paragraph" w:styleId="TM1">
    <w:name w:val="toc 1"/>
    <w:basedOn w:val="Normal"/>
    <w:next w:val="Normal"/>
    <w:autoRedefine/>
    <w:pPr>
      <w:spacing w:before="120" w:after="120" w:line="276" w:lineRule="auto"/>
      <w:jc w:val="both"/>
    </w:pPr>
    <w:rPr>
      <w:rFonts w:ascii="Century Gothic" w:eastAsia="Calibri" w:hAnsi="Century Gothic" w:cs="Calibri"/>
      <w:b/>
      <w:bCs/>
      <w:caps/>
      <w:lang w:eastAsia="en-US"/>
    </w:rPr>
  </w:style>
  <w:style w:type="paragraph" w:styleId="TM3">
    <w:name w:val="toc 3"/>
    <w:basedOn w:val="Normal"/>
    <w:next w:val="Normal"/>
    <w:autoRedefine/>
    <w:pPr>
      <w:tabs>
        <w:tab w:val="left" w:pos="1320"/>
        <w:tab w:val="right" w:leader="dot" w:pos="8630"/>
      </w:tabs>
      <w:spacing w:line="276" w:lineRule="auto"/>
      <w:ind w:left="440"/>
      <w:jc w:val="both"/>
    </w:pPr>
    <w:rPr>
      <w:rFonts w:ascii="Century Gothic" w:eastAsia="Calibri" w:hAnsi="Century Gothic" w:cs="Calibri"/>
      <w:i/>
      <w:iCs/>
      <w:lang w:eastAsia="en-US"/>
    </w:rPr>
  </w:style>
  <w:style w:type="character" w:styleId="Lienhypertexte">
    <w:name w:val="Hyperlink"/>
    <w:rPr>
      <w:color w:val="0000FF"/>
      <w:u w:val="single"/>
    </w:rPr>
  </w:style>
  <w:style w:type="paragraph" w:styleId="TM4">
    <w:name w:val="toc 4"/>
    <w:basedOn w:val="Normal"/>
    <w:next w:val="Normal"/>
    <w:autoRedefine/>
    <w:pPr>
      <w:spacing w:line="276" w:lineRule="auto"/>
      <w:ind w:left="660"/>
      <w:jc w:val="both"/>
    </w:pPr>
    <w:rPr>
      <w:rFonts w:ascii="Century Gothic" w:eastAsia="Calibri" w:hAnsi="Century Gothic" w:cs="Calibri"/>
      <w:sz w:val="18"/>
      <w:szCs w:val="18"/>
      <w:lang w:eastAsia="en-US"/>
    </w:rPr>
  </w:style>
  <w:style w:type="paragraph" w:styleId="TM5">
    <w:name w:val="toc 5"/>
    <w:basedOn w:val="Normal"/>
    <w:next w:val="Normal"/>
    <w:autoRedefine/>
    <w:pPr>
      <w:spacing w:line="276" w:lineRule="auto"/>
      <w:ind w:left="880"/>
      <w:jc w:val="both"/>
    </w:pPr>
    <w:rPr>
      <w:rFonts w:ascii="Century Gothic" w:eastAsia="Calibri" w:hAnsi="Century Gothic" w:cs="Calibri"/>
      <w:sz w:val="18"/>
      <w:szCs w:val="18"/>
      <w:lang w:eastAsia="en-US"/>
    </w:rPr>
  </w:style>
  <w:style w:type="paragraph" w:styleId="TM6">
    <w:name w:val="toc 6"/>
    <w:basedOn w:val="Normal"/>
    <w:next w:val="Normal"/>
    <w:autoRedefine/>
    <w:pPr>
      <w:spacing w:line="276" w:lineRule="auto"/>
      <w:ind w:left="1100"/>
      <w:jc w:val="both"/>
    </w:pPr>
    <w:rPr>
      <w:rFonts w:ascii="Century Gothic" w:eastAsia="Calibri" w:hAnsi="Century Gothic" w:cs="Calibri"/>
      <w:sz w:val="18"/>
      <w:szCs w:val="18"/>
      <w:lang w:eastAsia="en-US"/>
    </w:rPr>
  </w:style>
  <w:style w:type="paragraph" w:styleId="TM7">
    <w:name w:val="toc 7"/>
    <w:basedOn w:val="Normal"/>
    <w:next w:val="Normal"/>
    <w:autoRedefine/>
    <w:pPr>
      <w:spacing w:line="276" w:lineRule="auto"/>
      <w:ind w:left="1320"/>
      <w:jc w:val="both"/>
    </w:pPr>
    <w:rPr>
      <w:rFonts w:ascii="Century Gothic" w:eastAsia="Calibri" w:hAnsi="Century Gothic" w:cs="Calibri"/>
      <w:sz w:val="18"/>
      <w:szCs w:val="18"/>
      <w:lang w:eastAsia="en-US"/>
    </w:rPr>
  </w:style>
  <w:style w:type="paragraph" w:styleId="TM8">
    <w:name w:val="toc 8"/>
    <w:basedOn w:val="Normal"/>
    <w:next w:val="Normal"/>
    <w:autoRedefine/>
    <w:pPr>
      <w:spacing w:line="276" w:lineRule="auto"/>
      <w:ind w:left="1540"/>
      <w:jc w:val="both"/>
    </w:pPr>
    <w:rPr>
      <w:rFonts w:ascii="Century Gothic" w:eastAsia="Calibri" w:hAnsi="Century Gothic" w:cs="Calibri"/>
      <w:sz w:val="18"/>
      <w:szCs w:val="18"/>
      <w:lang w:eastAsia="en-US"/>
    </w:rPr>
  </w:style>
  <w:style w:type="paragraph" w:styleId="TM9">
    <w:name w:val="toc 9"/>
    <w:basedOn w:val="Normal"/>
    <w:next w:val="Normal"/>
    <w:autoRedefine/>
    <w:pPr>
      <w:spacing w:line="276" w:lineRule="auto"/>
      <w:ind w:left="1760"/>
      <w:jc w:val="both"/>
    </w:pPr>
    <w:rPr>
      <w:rFonts w:ascii="Century Gothic" w:eastAsia="Calibri" w:hAnsi="Century Gothic" w:cs="Calibri"/>
      <w:sz w:val="18"/>
      <w:szCs w:val="18"/>
      <w:lang w:eastAsia="en-US"/>
    </w:rPr>
  </w:style>
  <w:style w:type="character" w:customStyle="1" w:styleId="PieddepageCar">
    <w:name w:val="Pied de page Car"/>
    <w:basedOn w:val="Policepardfaut"/>
  </w:style>
  <w:style w:type="paragraph" w:customStyle="1" w:styleId="Texte">
    <w:name w:val="Texte"/>
    <w:basedOn w:val="Normal"/>
    <w:pPr>
      <w:autoSpaceDE w:val="0"/>
      <w:jc w:val="both"/>
    </w:pPr>
    <w:rPr>
      <w:rFonts w:ascii="Switzerland" w:hAnsi="Switzerland"/>
      <w:sz w:val="24"/>
      <w:szCs w:val="24"/>
      <w:lang w:val="en-US" w:eastAsia="fr-FR"/>
    </w:rPr>
  </w:style>
  <w:style w:type="paragraph" w:customStyle="1" w:styleId="Style1">
    <w:name w:val="Style1"/>
    <w:basedOn w:val="Normal"/>
    <w:next w:val="Normal"/>
    <w:pPr>
      <w:widowControl w:val="0"/>
      <w:tabs>
        <w:tab w:val="left" w:pos="1134"/>
      </w:tabs>
      <w:jc w:val="both"/>
    </w:pPr>
    <w:rPr>
      <w:rFonts w:ascii="Arial" w:hAnsi="Arial" w:cs="Arial"/>
      <w:b/>
      <w:smallCaps/>
      <w:sz w:val="28"/>
      <w:lang w:eastAsia="fr-FR"/>
    </w:rPr>
  </w:style>
  <w:style w:type="character" w:customStyle="1" w:styleId="CommentaireCar">
    <w:name w:val="Commentaire Car"/>
    <w:rPr>
      <w:rFonts w:ascii="Century Gothic" w:hAnsi="Century Gothic"/>
      <w:sz w:val="20"/>
      <w:szCs w:val="20"/>
    </w:rPr>
  </w:style>
  <w:style w:type="paragraph" w:styleId="Objetducommentaire">
    <w:name w:val="annotation subject"/>
    <w:basedOn w:val="Commentaire"/>
    <w:next w:val="Commentaire"/>
    <w:pPr>
      <w:spacing w:after="120"/>
      <w:jc w:val="both"/>
    </w:pPr>
    <w:rPr>
      <w:rFonts w:ascii="Century Gothic" w:eastAsia="Calibri" w:hAnsi="Century Gothic"/>
      <w:b/>
      <w:bCs/>
      <w:lang w:eastAsia="en-US"/>
    </w:rPr>
  </w:style>
  <w:style w:type="character" w:customStyle="1" w:styleId="CommentaireCar1">
    <w:name w:val="Commentaire Car1"/>
    <w:basedOn w:val="Policepardfaut"/>
  </w:style>
  <w:style w:type="character" w:customStyle="1" w:styleId="ObjetducommentaireCar">
    <w:name w:val="Objet du commentaire Car"/>
    <w:rPr>
      <w:rFonts w:ascii="Century Gothic" w:eastAsia="Calibri" w:hAnsi="Century Gothic"/>
      <w:b/>
      <w:bCs/>
      <w:lang w:eastAsia="en-US"/>
    </w:rPr>
  </w:style>
  <w:style w:type="paragraph" w:styleId="Listepuces">
    <w:name w:val="List Bullet"/>
    <w:basedOn w:val="Normal"/>
    <w:pPr>
      <w:numPr>
        <w:numId w:val="3"/>
      </w:numPr>
    </w:pPr>
  </w:style>
  <w:style w:type="paragraph" w:styleId="NormalWeb">
    <w:name w:val="Normal (Web)"/>
    <w:basedOn w:val="Normal"/>
    <w:pPr>
      <w:spacing w:before="100" w:after="100"/>
    </w:pPr>
    <w:rPr>
      <w:sz w:val="24"/>
      <w:szCs w:val="24"/>
    </w:rPr>
  </w:style>
  <w:style w:type="character" w:customStyle="1" w:styleId="Mentionnonrsolue1">
    <w:name w:val="Mention non résolue1"/>
    <w:basedOn w:val="Policepardfaut"/>
    <w:rPr>
      <w:color w:val="605E5C"/>
      <w:shd w:val="clear" w:color="auto" w:fill="E1DFDD"/>
    </w:rPr>
  </w:style>
  <w:style w:type="paragraph" w:customStyle="1" w:styleId="Normal0">
    <w:name w:val="Normal_0"/>
    <w:pPr>
      <w:suppressAutoHyphens/>
    </w:pPr>
  </w:style>
  <w:style w:type="paragraph" w:customStyle="1" w:styleId="Normal00">
    <w:name w:val="Normal_0_0"/>
    <w:pPr>
      <w:suppressAutoHyphens/>
    </w:pPr>
  </w:style>
  <w:style w:type="paragraph" w:customStyle="1" w:styleId="Normal1">
    <w:name w:val="Normal_1"/>
    <w:pPr>
      <w:suppressAutoHyphens/>
    </w:pPr>
  </w:style>
  <w:style w:type="paragraph" w:customStyle="1" w:styleId="Normal01">
    <w:name w:val="Normal_0_1"/>
    <w:pPr>
      <w:suppressAutoHyphens/>
    </w:pPr>
  </w:style>
  <w:style w:type="paragraph" w:customStyle="1" w:styleId="Normal02">
    <w:name w:val="Normal_0_2"/>
    <w:pPr>
      <w:suppressAutoHyphens/>
    </w:pPr>
  </w:style>
  <w:style w:type="paragraph" w:customStyle="1" w:styleId="Normal03">
    <w:name w:val="Normal_0_3"/>
    <w:pPr>
      <w:suppressAutoHyphens/>
    </w:pPr>
  </w:style>
  <w:style w:type="paragraph" w:customStyle="1" w:styleId="BodyTextIndent30">
    <w:name w:val="Body Text Indent 3_0"/>
    <w:basedOn w:val="Normal04"/>
    <w:pPr>
      <w:ind w:left="709" w:hanging="1"/>
      <w:jc w:val="both"/>
    </w:pPr>
    <w:rPr>
      <w:sz w:val="24"/>
    </w:rPr>
  </w:style>
  <w:style w:type="paragraph" w:customStyle="1" w:styleId="Normal04">
    <w:name w:val="Normal_0_4"/>
    <w:pPr>
      <w:suppressAutoHyphens/>
    </w:pPr>
  </w:style>
  <w:style w:type="character" w:customStyle="1" w:styleId="Retraitcorpsdetexte3Car0">
    <w:name w:val="Retrait corps de texte 3 Car_0"/>
    <w:basedOn w:val="Policepardfaut"/>
    <w:rPr>
      <w:rFonts w:ascii="Times New Roman" w:eastAsia="Times New Roman" w:hAnsi="Times New Roman" w:cs="Times New Roman"/>
      <w:kern w:val="0"/>
      <w:sz w:val="24"/>
      <w:szCs w:val="20"/>
      <w:lang w:eastAsia="fr-CA"/>
    </w:rPr>
  </w:style>
  <w:style w:type="paragraph" w:customStyle="1" w:styleId="ListParagraph0">
    <w:name w:val="List Paragraph_0"/>
    <w:basedOn w:val="Normal04"/>
    <w:pPr>
      <w:ind w:left="720"/>
    </w:pPr>
    <w:rPr>
      <w:sz w:val="24"/>
      <w:szCs w:val="24"/>
      <w:lang w:eastAsia="fr-FR"/>
    </w:rPr>
  </w:style>
  <w:style w:type="character" w:customStyle="1" w:styleId="ParagraphedelisteCar">
    <w:name w:val="Paragraphe de liste Car"/>
    <w:basedOn w:val="Policepardfaut"/>
    <w:rPr>
      <w:rFonts w:ascii="Times New Roman" w:eastAsia="Times New Roman" w:hAnsi="Times New Roman" w:cs="Times New Roman"/>
      <w:kern w:val="0"/>
      <w:sz w:val="24"/>
      <w:szCs w:val="24"/>
      <w:lang w:eastAsia="fr-FR"/>
    </w:rPr>
  </w:style>
  <w:style w:type="character" w:customStyle="1" w:styleId="ui-provider">
    <w:name w:val="ui-provider"/>
    <w:basedOn w:val="Policepardfaut"/>
    <w:rPr>
      <w:lang w:eastAsia="fr-FR"/>
    </w:rPr>
  </w:style>
  <w:style w:type="paragraph" w:customStyle="1" w:styleId="BlockText0">
    <w:name w:val="Block Text_0"/>
    <w:basedOn w:val="Normal05"/>
    <w:pPr>
      <w:ind w:left="709" w:right="1298"/>
      <w:jc w:val="both"/>
    </w:pPr>
    <w:rPr>
      <w:rFonts w:ascii="Times New Roman" w:eastAsia="Times New Roman" w:hAnsi="Times New Roman"/>
      <w:sz w:val="24"/>
      <w:lang w:eastAsia="fr-CA"/>
    </w:rPr>
  </w:style>
  <w:style w:type="paragraph" w:customStyle="1" w:styleId="Normal05">
    <w:name w:val="Normal_0_5"/>
    <w:pPr>
      <w:suppressAutoHyphens/>
    </w:pPr>
    <w:rPr>
      <w:rFonts w:ascii="Public Sans Medium" w:eastAsia="Public Sans Medium" w:hAnsi="Public Sans Medium"/>
      <w:lang w:eastAsia="en-US"/>
    </w:rPr>
  </w:style>
  <w:style w:type="character" w:customStyle="1" w:styleId="Titre1Car0">
    <w:name w:val="Titre 1 Car_0"/>
    <w:basedOn w:val="Policepardfaut"/>
    <w:rPr>
      <w:rFonts w:ascii="Arial" w:eastAsia="Times New Roman" w:hAnsi="Arial" w:cs="Times New Roman"/>
      <w:spacing w:val="-2"/>
      <w:kern w:val="0"/>
      <w:szCs w:val="20"/>
      <w:lang w:eastAsia="fr-FR"/>
    </w:rPr>
  </w:style>
  <w:style w:type="character" w:customStyle="1" w:styleId="Titre2Car0">
    <w:name w:val="Titre 2 Car_0"/>
    <w:basedOn w:val="Policepardfaut"/>
    <w:rPr>
      <w:rFonts w:ascii="Courier New" w:eastAsia="Times New Roman" w:hAnsi="Courier New" w:cs="Times New Roman"/>
      <w:kern w:val="0"/>
      <w:sz w:val="24"/>
      <w:szCs w:val="20"/>
      <w:lang w:eastAsia="fr-FR"/>
    </w:rPr>
  </w:style>
  <w:style w:type="character" w:customStyle="1" w:styleId="Titre3Car0">
    <w:name w:val="Titre 3 Car_0"/>
    <w:basedOn w:val="Policepardfaut"/>
    <w:rPr>
      <w:rFonts w:ascii="Courier New" w:eastAsia="Times New Roman" w:hAnsi="Courier New" w:cs="Times New Roman"/>
      <w:kern w:val="0"/>
      <w:sz w:val="24"/>
      <w:szCs w:val="20"/>
      <w:lang w:eastAsia="fr-FR"/>
    </w:rPr>
  </w:style>
  <w:style w:type="character" w:customStyle="1" w:styleId="Titre4Car">
    <w:name w:val="Titre 4 Car"/>
    <w:basedOn w:val="Policepardfaut"/>
    <w:rPr>
      <w:rFonts w:ascii="Courier New" w:eastAsia="Times New Roman" w:hAnsi="Courier New" w:cs="Times New Roman"/>
      <w:kern w:val="0"/>
      <w:sz w:val="24"/>
      <w:szCs w:val="20"/>
      <w:lang w:eastAsia="fr-FR"/>
    </w:rPr>
  </w:style>
  <w:style w:type="character" w:customStyle="1" w:styleId="Titre5Car">
    <w:name w:val="Titre 5 Car"/>
    <w:basedOn w:val="Policepardfaut"/>
    <w:rPr>
      <w:rFonts w:ascii="Courier New" w:eastAsia="Times New Roman" w:hAnsi="Courier New" w:cs="Times New Roman"/>
      <w:kern w:val="0"/>
      <w:sz w:val="24"/>
      <w:szCs w:val="20"/>
      <w:lang w:eastAsia="fr-FR"/>
    </w:rPr>
  </w:style>
  <w:style w:type="character" w:customStyle="1" w:styleId="Titre6Car">
    <w:name w:val="Titre 6 Car"/>
    <w:basedOn w:val="Policepardfaut"/>
    <w:rPr>
      <w:rFonts w:ascii="Courier New" w:eastAsia="Times New Roman" w:hAnsi="Courier New" w:cs="Times New Roman"/>
      <w:kern w:val="0"/>
      <w:sz w:val="24"/>
      <w:szCs w:val="20"/>
      <w:lang w:eastAsia="fr-FR"/>
    </w:rPr>
  </w:style>
  <w:style w:type="character" w:customStyle="1" w:styleId="Titre7Car">
    <w:name w:val="Titre 7 Car"/>
    <w:basedOn w:val="Policepardfaut"/>
    <w:rPr>
      <w:rFonts w:ascii="Courier New" w:eastAsia="Times New Roman" w:hAnsi="Courier New" w:cs="Times New Roman"/>
      <w:kern w:val="0"/>
      <w:sz w:val="24"/>
      <w:szCs w:val="20"/>
      <w:lang w:eastAsia="fr-FR"/>
    </w:rPr>
  </w:style>
  <w:style w:type="character" w:customStyle="1" w:styleId="Titre8Car">
    <w:name w:val="Titre 8 Car"/>
    <w:basedOn w:val="Policepardfaut"/>
    <w:rPr>
      <w:rFonts w:ascii="Courier New" w:eastAsia="Times New Roman" w:hAnsi="Courier New" w:cs="Times New Roman"/>
      <w:kern w:val="0"/>
      <w:sz w:val="24"/>
      <w:szCs w:val="20"/>
      <w:lang w:eastAsia="fr-FR"/>
    </w:rPr>
  </w:style>
  <w:style w:type="paragraph" w:customStyle="1" w:styleId="BlockText00">
    <w:name w:val="Block Text_0_0"/>
    <w:basedOn w:val="Normal06"/>
    <w:pPr>
      <w:ind w:left="709" w:right="1298"/>
      <w:jc w:val="both"/>
    </w:pPr>
    <w:rPr>
      <w:sz w:val="24"/>
    </w:rPr>
  </w:style>
  <w:style w:type="paragraph" w:customStyle="1" w:styleId="Normal06">
    <w:name w:val="Normal_0_6"/>
    <w:pPr>
      <w:suppressAutoHyphens/>
    </w:pPr>
  </w:style>
  <w:style w:type="paragraph" w:customStyle="1" w:styleId="Normal07">
    <w:name w:val="Normal_0_7"/>
    <w:pPr>
      <w:suppressAutoHyphens/>
    </w:pPr>
    <w:rPr>
      <w:rFonts w:ascii="Public Sans Medium" w:eastAsia="Public Sans Medium" w:hAnsi="Public Sans Medium"/>
    </w:rPr>
  </w:style>
  <w:style w:type="paragraph" w:customStyle="1" w:styleId="Normal08">
    <w:name w:val="Normal_0_8"/>
    <w:pPr>
      <w:suppressAutoHyphens/>
    </w:pPr>
  </w:style>
  <w:style w:type="paragraph" w:customStyle="1" w:styleId="Normal09">
    <w:name w:val="Normal_0_9"/>
    <w:pPr>
      <w:suppressAutoHyphens/>
    </w:pPr>
  </w:style>
  <w:style w:type="paragraph" w:customStyle="1" w:styleId="Normal010">
    <w:name w:val="Normal_0_10"/>
    <w:pPr>
      <w:suppressAutoHyphens/>
    </w:pPr>
  </w:style>
  <w:style w:type="paragraph" w:customStyle="1" w:styleId="Normal019">
    <w:name w:val="Normal_0_19"/>
    <w:pPr>
      <w:suppressAutoHyphens/>
    </w:pPr>
  </w:style>
  <w:style w:type="numbering" w:customStyle="1" w:styleId="WWOutlineListStyle">
    <w:name w:val="WW_OutlineListStyle"/>
    <w:basedOn w:val="Aucuneliste"/>
    <w:pPr>
      <w:numPr>
        <w:numId w:val="2"/>
      </w:numPr>
    </w:pPr>
  </w:style>
  <w:style w:type="numbering" w:customStyle="1" w:styleId="LFO1">
    <w:name w:val="LFO1"/>
    <w:basedOn w:val="Aucunelist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2926</Words>
  <Characters>16093</Characters>
  <Application>Microsoft Office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PROCES-VERBAL</vt:lpstr>
    </vt:vector>
  </TitlesOfParts>
  <Company/>
  <LinksUpToDate>false</LinksUpToDate>
  <CharactersWithSpaces>18982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PROCES-VERBAL</dc:title>
  <dc:creator>Maryse Desbiens</dc:creator>
  <cp:lastModifiedBy>Carole Lemire</cp:lastModifiedBy>
  <cp:revision>2</cp:revision>
  <cp:lastPrinted>2026-07-13T14:42:00Z</cp:lastPrinted>
  <dcterms:created xsi:type="dcterms:W3CDTF">2026-08-04T16:19:00Z</dcterms:created>
  <dcterms:modified xsi:type="dcterms:W3CDTF">2026-08-04T16:19:00Z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ameSyged">
    <vt:lpwstr>Procès-verbal (2025-07-07).docx</vt:lpwstr>
  </property>
  <property fmtid="{D5CDD505-2E9C-101B-9397-08002B2CF9AE}" pid="3" name="IdSyged">
    <vt:r8>4794</vt:r8>
  </property>
</Properties>
</file>